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/>
        <w:rPr>
          <w:rFonts w:eastAsia="仿宋_GB2312"/>
          <w:sz w:val="28"/>
        </w:rPr>
      </w:pPr>
    </w:p>
    <w:p>
      <w:pPr>
        <w:spacing w:before="156"/>
        <w:rPr>
          <w:rFonts w:eastAsia="仿宋_GB2312"/>
          <w:sz w:val="28"/>
        </w:rPr>
      </w:pPr>
    </w:p>
    <w:p>
      <w:pPr>
        <w:spacing w:before="156" w:beforeLines="50" w:after="156" w:afterLines="50" w:line="480" w:lineRule="auto"/>
        <w:jc w:val="center"/>
        <w:rPr>
          <w:rFonts w:eastAsia="黑体"/>
          <w:b/>
          <w:sz w:val="56"/>
          <w:szCs w:val="56"/>
        </w:rPr>
      </w:pPr>
      <w:r>
        <w:rPr>
          <w:rFonts w:hint="eastAsia" w:eastAsia="黑体"/>
          <w:b/>
          <w:sz w:val="56"/>
          <w:szCs w:val="56"/>
        </w:rPr>
        <w:t>湖南省交通运输厅</w:t>
      </w:r>
    </w:p>
    <w:p>
      <w:pPr>
        <w:spacing w:before="156" w:beforeLines="50" w:after="156" w:afterLines="50" w:line="480" w:lineRule="auto"/>
        <w:jc w:val="center"/>
        <w:rPr>
          <w:rFonts w:eastAsia="黑体"/>
          <w:b/>
          <w:sz w:val="56"/>
          <w:szCs w:val="56"/>
        </w:rPr>
      </w:pPr>
      <w:r>
        <w:rPr>
          <w:rFonts w:hint="eastAsia" w:eastAsia="黑体"/>
          <w:b/>
          <w:sz w:val="56"/>
          <w:szCs w:val="56"/>
        </w:rPr>
        <w:t>科技</w:t>
      </w:r>
      <w:r>
        <w:rPr>
          <w:rFonts w:eastAsia="黑体"/>
          <w:b/>
          <w:sz w:val="56"/>
          <w:szCs w:val="56"/>
        </w:rPr>
        <w:t>项目</w:t>
      </w:r>
      <w:r>
        <w:rPr>
          <w:rFonts w:hint="eastAsia" w:eastAsia="黑体"/>
          <w:b/>
          <w:sz w:val="56"/>
          <w:szCs w:val="56"/>
        </w:rPr>
        <w:t>中期检查报告</w:t>
      </w:r>
    </w:p>
    <w:p>
      <w:pPr>
        <w:spacing w:before="100" w:beforeAutospacing="1" w:after="100" w:afterAutospacing="1"/>
        <w:jc w:val="center"/>
      </w:pPr>
    </w:p>
    <w:p>
      <w:pPr>
        <w:spacing w:before="156" w:line="360" w:lineRule="auto"/>
        <w:ind w:firstLine="290" w:firstLineChars="85"/>
        <w:rPr>
          <w:rFonts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pacing w:val="30"/>
          <w:sz w:val="28"/>
        </w:rPr>
        <w:t>任务书（合同）编号：</w:t>
      </w:r>
      <w:r>
        <w:rPr>
          <w:rFonts w:hint="eastAsia" w:ascii="宋体" w:hAnsi="宋体"/>
          <w:b/>
          <w:bCs/>
          <w:spacing w:val="30"/>
          <w:sz w:val="28"/>
          <w:u w:val="thick"/>
        </w:rPr>
        <w:t xml:space="preserve"> </w:t>
      </w:r>
      <w:r>
        <w:rPr>
          <w:rFonts w:hint="eastAsia" w:ascii="宋体" w:hAnsi="宋体"/>
          <w:b/>
          <w:bCs/>
          <w:spacing w:val="30"/>
          <w:sz w:val="28"/>
          <w:szCs w:val="28"/>
          <w:u w:val="thick"/>
        </w:rPr>
        <w:t xml:space="preserve"> </w:t>
      </w:r>
      <w:r>
        <w:rPr>
          <w:rFonts w:ascii="宋体" w:hAnsi="宋体"/>
          <w:b/>
          <w:bCs/>
          <w:spacing w:val="30"/>
          <w:sz w:val="28"/>
          <w:szCs w:val="28"/>
          <w:u w:val="thick"/>
        </w:rPr>
        <w:t xml:space="preserve">                     </w:t>
      </w:r>
    </w:p>
    <w:p>
      <w:pPr>
        <w:spacing w:before="156" w:line="360" w:lineRule="auto"/>
        <w:ind w:firstLine="290" w:firstLineChars="85"/>
        <w:rPr>
          <w:rFonts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pacing w:val="30"/>
          <w:sz w:val="28"/>
        </w:rPr>
        <w:t>项目名称：</w:t>
      </w:r>
      <w:r>
        <w:rPr>
          <w:rFonts w:hint="eastAsia" w:ascii="宋体" w:hAnsi="宋体"/>
          <w:b/>
          <w:bCs/>
          <w:spacing w:val="30"/>
          <w:sz w:val="28"/>
          <w:u w:val="thick"/>
        </w:rPr>
        <w:t xml:space="preserve"> </w:t>
      </w:r>
      <w:r>
        <w:rPr>
          <w:rFonts w:hint="eastAsia" w:ascii="宋体" w:hAnsi="宋体"/>
          <w:b/>
          <w:bCs/>
          <w:spacing w:val="30"/>
          <w:sz w:val="28"/>
          <w:szCs w:val="28"/>
          <w:u w:val="thick"/>
        </w:rPr>
        <w:t xml:space="preserve"> </w:t>
      </w:r>
      <w:r>
        <w:rPr>
          <w:rFonts w:ascii="宋体" w:hAnsi="宋体"/>
          <w:b/>
          <w:bCs/>
          <w:spacing w:val="30"/>
          <w:sz w:val="28"/>
          <w:szCs w:val="28"/>
          <w:u w:val="thick"/>
        </w:rPr>
        <w:t xml:space="preserve">                              </w:t>
      </w:r>
    </w:p>
    <w:p>
      <w:pPr>
        <w:spacing w:before="156" w:line="360" w:lineRule="auto"/>
        <w:ind w:firstLine="290" w:firstLineChars="85"/>
        <w:rPr>
          <w:rFonts w:ascii="宋体" w:hAnsi="宋体"/>
          <w:b/>
          <w:bCs/>
          <w:spacing w:val="30"/>
          <w:sz w:val="28"/>
        </w:rPr>
      </w:pPr>
      <w:r>
        <w:rPr>
          <w:rFonts w:hint="eastAsia" w:ascii="宋体" w:hAnsi="宋体"/>
          <w:b/>
          <w:bCs/>
          <w:spacing w:val="30"/>
          <w:sz w:val="28"/>
        </w:rPr>
        <w:t>第一承担单位：</w:t>
      </w:r>
      <w:r>
        <w:rPr>
          <w:rFonts w:hint="eastAsia" w:ascii="宋体" w:hAnsi="宋体"/>
          <w:b/>
          <w:bCs/>
          <w:spacing w:val="30"/>
          <w:sz w:val="28"/>
          <w:u w:val="thick"/>
        </w:rPr>
        <w:t xml:space="preserve">         </w:t>
      </w:r>
      <w:r>
        <w:rPr>
          <w:rFonts w:ascii="宋体" w:hAnsi="宋体"/>
          <w:b/>
          <w:bCs/>
          <w:spacing w:val="30"/>
          <w:sz w:val="28"/>
          <w:u w:val="thick"/>
        </w:rPr>
        <w:t xml:space="preserve">      </w:t>
      </w:r>
      <w:r>
        <w:rPr>
          <w:rFonts w:hint="eastAsia" w:ascii="宋体" w:hAnsi="宋体"/>
          <w:b/>
          <w:bCs/>
          <w:spacing w:val="30"/>
          <w:sz w:val="28"/>
          <w:u w:val="thick"/>
        </w:rPr>
        <w:t xml:space="preserve">    </w:t>
      </w:r>
      <w:r>
        <w:rPr>
          <w:rFonts w:ascii="宋体" w:hAnsi="宋体"/>
          <w:b/>
          <w:bCs/>
          <w:spacing w:val="30"/>
          <w:sz w:val="28"/>
          <w:u w:val="thick"/>
        </w:rPr>
        <w:t xml:space="preserve"> </w:t>
      </w:r>
      <w:r>
        <w:rPr>
          <w:rFonts w:hint="eastAsia" w:ascii="宋体" w:hAnsi="宋体"/>
          <w:b/>
          <w:bCs/>
          <w:spacing w:val="30"/>
          <w:sz w:val="28"/>
          <w:u w:val="thick"/>
        </w:rPr>
        <w:t xml:space="preserve">   </w:t>
      </w:r>
      <w:r>
        <w:rPr>
          <w:rFonts w:hint="eastAsia" w:ascii="宋体" w:hAnsi="宋体"/>
          <w:b/>
          <w:bCs/>
          <w:spacing w:val="30"/>
          <w:sz w:val="28"/>
        </w:rPr>
        <w:t>（公章</w:t>
      </w:r>
      <w:r>
        <w:rPr>
          <w:rFonts w:ascii="宋体" w:hAnsi="宋体"/>
          <w:b/>
          <w:bCs/>
          <w:spacing w:val="30"/>
          <w:sz w:val="28"/>
        </w:rPr>
        <w:t>）</w:t>
      </w:r>
    </w:p>
    <w:p>
      <w:pPr>
        <w:spacing w:before="156" w:line="360" w:lineRule="auto"/>
        <w:ind w:firstLine="270" w:firstLineChars="96"/>
        <w:rPr>
          <w:rFonts w:ascii="宋体" w:hAnsi="宋体"/>
          <w:b/>
          <w:bCs/>
          <w:spacing w:val="30"/>
          <w:sz w:val="28"/>
          <w:u w:val="thick"/>
        </w:rPr>
      </w:pPr>
      <w:r>
        <w:rPr>
          <w:rFonts w:hint="eastAsia" w:ascii="宋体" w:hAnsi="宋体"/>
          <w:b/>
          <w:bCs/>
          <w:sz w:val="28"/>
        </w:rPr>
        <w:t>项目负责人：</w:t>
      </w:r>
      <w:r>
        <w:rPr>
          <w:rFonts w:hint="eastAsia" w:ascii="宋体" w:hAnsi="宋体"/>
          <w:b/>
          <w:bCs/>
          <w:spacing w:val="30"/>
          <w:sz w:val="28"/>
          <w:u w:val="thick"/>
        </w:rPr>
        <w:t xml:space="preserve">         </w:t>
      </w:r>
      <w:r>
        <w:rPr>
          <w:rFonts w:ascii="宋体" w:hAnsi="宋体"/>
          <w:b/>
          <w:bCs/>
          <w:spacing w:val="30"/>
          <w:sz w:val="28"/>
          <w:u w:val="thick"/>
        </w:rPr>
        <w:t xml:space="preserve">            </w:t>
      </w:r>
      <w:r>
        <w:rPr>
          <w:rFonts w:hint="eastAsia" w:ascii="宋体" w:hAnsi="宋体"/>
          <w:b/>
          <w:bCs/>
          <w:spacing w:val="30"/>
          <w:sz w:val="28"/>
          <w:u w:val="thick"/>
        </w:rPr>
        <w:t xml:space="preserve">     </w:t>
      </w:r>
      <w:r>
        <w:rPr>
          <w:rFonts w:ascii="宋体" w:hAnsi="宋体"/>
          <w:b/>
          <w:bCs/>
          <w:spacing w:val="30"/>
          <w:sz w:val="28"/>
          <w:u w:val="thick"/>
        </w:rPr>
        <w:t xml:space="preserve"> </w:t>
      </w:r>
      <w:r>
        <w:rPr>
          <w:rFonts w:hint="eastAsia" w:ascii="宋体" w:hAnsi="宋体"/>
          <w:b/>
          <w:bCs/>
          <w:spacing w:val="30"/>
          <w:sz w:val="28"/>
          <w:u w:val="thick"/>
        </w:rPr>
        <w:t xml:space="preserve">  </w:t>
      </w:r>
    </w:p>
    <w:p>
      <w:pPr>
        <w:spacing w:before="156" w:line="360" w:lineRule="auto"/>
        <w:ind w:firstLine="270" w:firstLineChars="96"/>
        <w:rPr>
          <w:rFonts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</w:rPr>
        <w:t>项目负责人联系电话（手机）</w:t>
      </w:r>
      <w:r>
        <w:rPr>
          <w:rFonts w:hint="eastAsia" w:ascii="宋体" w:hAnsi="宋体"/>
          <w:b/>
          <w:bCs/>
          <w:spacing w:val="30"/>
          <w:sz w:val="28"/>
          <w:u w:val="thick"/>
        </w:rPr>
        <w:t>：</w:t>
      </w:r>
      <w:r>
        <w:rPr>
          <w:rFonts w:ascii="宋体" w:hAnsi="宋体"/>
          <w:b/>
          <w:bCs/>
          <w:spacing w:val="30"/>
          <w:sz w:val="28"/>
          <w:u w:val="thick"/>
        </w:rPr>
        <w:t xml:space="preserve"> </w:t>
      </w:r>
      <w:r>
        <w:rPr>
          <w:rFonts w:hint="eastAsia" w:ascii="宋体" w:hAnsi="宋体"/>
          <w:b/>
          <w:bCs/>
          <w:spacing w:val="30"/>
          <w:sz w:val="28"/>
          <w:u w:val="thick"/>
        </w:rPr>
        <w:t xml:space="preserve">              </w:t>
      </w:r>
      <w:r>
        <w:rPr>
          <w:rFonts w:ascii="宋体" w:hAnsi="宋体"/>
          <w:b/>
          <w:bCs/>
          <w:spacing w:val="30"/>
          <w:sz w:val="28"/>
          <w:u w:val="thick"/>
        </w:rPr>
        <w:t xml:space="preserve">  </w:t>
      </w:r>
    </w:p>
    <w:p>
      <w:pPr>
        <w:spacing w:before="156" w:beforeLines="50" w:line="480" w:lineRule="auto"/>
        <w:ind w:right="34" w:firstLine="275" w:firstLineChars="98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起止期限：</w:t>
      </w:r>
      <w:r>
        <w:rPr>
          <w:rFonts w:ascii="宋体" w:hAnsi="宋体"/>
          <w:b/>
          <w:bCs/>
          <w:spacing w:val="30"/>
          <w:sz w:val="28"/>
          <w:u w:val="thick"/>
        </w:rPr>
        <w:t xml:space="preserve">       </w:t>
      </w:r>
      <w:r>
        <w:rPr>
          <w:rFonts w:ascii="宋体" w:hAnsi="宋体"/>
          <w:b/>
          <w:sz w:val="28"/>
          <w:szCs w:val="28"/>
        </w:rPr>
        <w:t>年</w:t>
      </w:r>
      <w:r>
        <w:rPr>
          <w:rFonts w:hint="eastAsia" w:ascii="宋体" w:hAnsi="宋体"/>
          <w:b/>
          <w:sz w:val="28"/>
          <w:szCs w:val="28"/>
        </w:rPr>
        <w:t xml:space="preserve"> </w:t>
      </w:r>
      <w:r>
        <w:rPr>
          <w:rFonts w:ascii="宋体" w:hAnsi="宋体"/>
          <w:b/>
          <w:bCs/>
          <w:spacing w:val="30"/>
          <w:sz w:val="28"/>
          <w:u w:val="thick"/>
        </w:rPr>
        <w:t xml:space="preserve">      </w:t>
      </w:r>
      <w:r>
        <w:rPr>
          <w:rFonts w:ascii="宋体" w:hAnsi="宋体"/>
          <w:b/>
          <w:sz w:val="28"/>
          <w:szCs w:val="28"/>
        </w:rPr>
        <w:t>月至</w:t>
      </w:r>
      <w:r>
        <w:rPr>
          <w:rFonts w:ascii="宋体" w:hAnsi="宋体"/>
          <w:b/>
          <w:bCs/>
          <w:spacing w:val="30"/>
          <w:sz w:val="28"/>
          <w:u w:val="thick"/>
        </w:rPr>
        <w:t xml:space="preserve">      </w:t>
      </w:r>
      <w:r>
        <w:rPr>
          <w:rFonts w:ascii="宋体" w:hAnsi="宋体"/>
          <w:b/>
          <w:sz w:val="28"/>
          <w:szCs w:val="28"/>
        </w:rPr>
        <w:t>年</w:t>
      </w:r>
      <w:r>
        <w:rPr>
          <w:rFonts w:ascii="宋体" w:hAnsi="宋体"/>
          <w:b/>
          <w:bCs/>
          <w:spacing w:val="30"/>
          <w:sz w:val="28"/>
          <w:u w:val="thick"/>
        </w:rPr>
        <w:t xml:space="preserve">      </w:t>
      </w:r>
      <w:r>
        <w:rPr>
          <w:rFonts w:ascii="宋体" w:hAnsi="宋体"/>
          <w:b/>
          <w:sz w:val="28"/>
          <w:szCs w:val="28"/>
        </w:rPr>
        <w:t>月</w:t>
      </w:r>
    </w:p>
    <w:p>
      <w:pPr>
        <w:spacing w:before="156" w:beforeLines="50" w:line="480" w:lineRule="auto"/>
        <w:ind w:right="34"/>
        <w:jc w:val="center"/>
        <w:rPr>
          <w:rFonts w:ascii="宋体" w:hAnsi="宋体"/>
          <w:b/>
          <w:sz w:val="28"/>
          <w:szCs w:val="28"/>
        </w:rPr>
      </w:pPr>
    </w:p>
    <w:p>
      <w:pPr>
        <w:spacing w:before="156" w:beforeLines="50" w:line="480" w:lineRule="auto"/>
        <w:ind w:right="34"/>
        <w:jc w:val="center"/>
        <w:rPr>
          <w:rFonts w:ascii="宋体" w:hAnsi="宋体"/>
          <w:b/>
          <w:sz w:val="28"/>
          <w:szCs w:val="28"/>
        </w:rPr>
      </w:pPr>
      <w:bookmarkStart w:id="0" w:name="_GoBack"/>
      <w:bookmarkEnd w:id="0"/>
    </w:p>
    <w:p>
      <w:pPr>
        <w:spacing w:before="156" w:beforeLines="50" w:line="480" w:lineRule="auto"/>
        <w:ind w:right="34"/>
        <w:jc w:val="center"/>
        <w:rPr>
          <w:rFonts w:ascii="宋体" w:hAnsi="宋体"/>
          <w:b/>
          <w:sz w:val="28"/>
          <w:szCs w:val="28"/>
        </w:rPr>
      </w:pPr>
    </w:p>
    <w:p>
      <w:pPr>
        <w:spacing w:before="156" w:beforeLines="50" w:line="480" w:lineRule="auto"/>
        <w:ind w:right="34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湖南省交通运输厅制</w:t>
      </w:r>
    </w:p>
    <w:p>
      <w:pPr>
        <w:spacing w:before="156" w:beforeLines="50" w:line="480" w:lineRule="auto"/>
        <w:ind w:right="34" w:firstLine="3365" w:firstLineChars="1197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二〇一八年三月</w:t>
      </w:r>
    </w:p>
    <w:p>
      <w:pPr>
        <w:spacing w:line="576" w:lineRule="exact"/>
        <w:jc w:val="center"/>
        <w:rPr>
          <w:rFonts w:ascii="仿宋" w:hAnsi="仿宋" w:eastAsia="仿宋"/>
          <w:b/>
          <w:sz w:val="44"/>
          <w:szCs w:val="44"/>
        </w:rPr>
      </w:pPr>
    </w:p>
    <w:p>
      <w:pPr>
        <w:spacing w:line="576" w:lineRule="exact"/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填  报  说  明</w:t>
      </w:r>
    </w:p>
    <w:p>
      <w:pPr>
        <w:spacing w:line="576" w:lineRule="exact"/>
        <w:jc w:val="center"/>
        <w:rPr>
          <w:rFonts w:ascii="仿宋_GB2312" w:hAnsi="宋体" w:eastAsia="仿宋_GB2312"/>
          <w:b/>
          <w:sz w:val="44"/>
          <w:szCs w:val="44"/>
        </w:rPr>
      </w:pPr>
    </w:p>
    <w:p>
      <w:pPr>
        <w:spacing w:line="576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一、按要求提供与项目有关的全部资料和信息，确保所提供资料和信息真实、有效，表述应准确、严谨，数据真实有效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相应栏目填写完整。</w:t>
      </w:r>
    </w:p>
    <w:p>
      <w:pPr>
        <w:tabs>
          <w:tab w:val="left" w:pos="1155"/>
        </w:tabs>
        <w:spacing w:line="576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二、申报书应为A4开本的打印稿，一式2份。报告模板可从湖南省交通运输厅官网（http://www.hnjt.gov.cn/）下载。</w:t>
      </w:r>
    </w:p>
    <w:p>
      <w:pPr>
        <w:spacing w:line="576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三、各栏目如填写内容较多，可另加附页。</w:t>
      </w:r>
    </w:p>
    <w:p>
      <w:pPr>
        <w:pStyle w:val="25"/>
        <w:widowControl/>
        <w:spacing w:line="520" w:lineRule="exact"/>
        <w:ind w:firstLine="675" w:firstLineChars="225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四、附件包括：</w:t>
      </w:r>
    </w:p>
    <w:p>
      <w:pPr>
        <w:pStyle w:val="25"/>
        <w:widowControl/>
        <w:spacing w:line="520" w:lineRule="exact"/>
        <w:ind w:firstLine="675" w:firstLineChars="225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1、项目合同书、可行性研究报告复印件；</w:t>
      </w:r>
    </w:p>
    <w:p>
      <w:pPr>
        <w:pStyle w:val="25"/>
        <w:widowControl/>
        <w:spacing w:line="520" w:lineRule="exact"/>
        <w:ind w:firstLine="675" w:firstLineChars="225"/>
        <w:jc w:val="left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2、依托工程配套资金、项目承担单位配套资金到位及使用证明材料，如银行进账单、资金支出明细表及台账等；</w:t>
      </w:r>
    </w:p>
    <w:p>
      <w:pPr>
        <w:pStyle w:val="25"/>
        <w:widowControl/>
        <w:spacing w:line="520" w:lineRule="exact"/>
        <w:ind w:firstLine="675" w:firstLineChars="225"/>
        <w:jc w:val="left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3、相关阶段性成果及证明材料，其中包括技术指标、经济指标、知识产权等证明材料。</w:t>
      </w:r>
    </w:p>
    <w:p>
      <w:pPr>
        <w:pStyle w:val="25"/>
        <w:widowControl/>
        <w:spacing w:line="520" w:lineRule="exact"/>
        <w:ind w:firstLine="675" w:firstLineChars="225"/>
        <w:jc w:val="left"/>
        <w:rPr>
          <w:rFonts w:hint="eastAsia" w:ascii="仿宋" w:hAnsi="仿宋" w:eastAsia="仿宋" w:cs="仿宋"/>
          <w:kern w:val="0"/>
          <w:sz w:val="30"/>
          <w:szCs w:val="30"/>
        </w:rPr>
      </w:pPr>
    </w:p>
    <w:p>
      <w:pPr>
        <w:pStyle w:val="5"/>
        <w:shd w:val="clear" w:color="auto" w:fill="FFFFFF"/>
        <w:spacing w:beforeAutospacing="0" w:afterAutospacing="0" w:line="600" w:lineRule="atLeast"/>
        <w:ind w:firstLine="4480" w:firstLineChars="1400"/>
        <w:textAlignment w:val="baseline"/>
        <w:rPr>
          <w:rFonts w:ascii="仿宋" w:hAnsi="仿宋" w:eastAsia="仿宋" w:cs="仿宋"/>
          <w:color w:val="000000"/>
          <w:kern w:val="2"/>
          <w:sz w:val="32"/>
          <w:szCs w:val="32"/>
        </w:rPr>
      </w:pPr>
    </w:p>
    <w:p>
      <w:pPr>
        <w:pStyle w:val="5"/>
        <w:shd w:val="clear" w:color="auto" w:fill="FFFFFF"/>
        <w:spacing w:beforeAutospacing="0" w:afterAutospacing="0" w:line="600" w:lineRule="atLeast"/>
        <w:ind w:firstLine="4480" w:firstLineChars="1400"/>
        <w:textAlignment w:val="baseline"/>
        <w:rPr>
          <w:rFonts w:ascii="仿宋" w:hAnsi="仿宋" w:eastAsia="仿宋" w:cs="仿宋"/>
          <w:color w:val="000000"/>
          <w:kern w:val="2"/>
          <w:sz w:val="32"/>
          <w:szCs w:val="32"/>
        </w:rPr>
      </w:pPr>
    </w:p>
    <w:p>
      <w:pPr>
        <w:pStyle w:val="5"/>
        <w:shd w:val="clear" w:color="auto" w:fill="FFFFFF"/>
        <w:spacing w:beforeAutospacing="0" w:afterAutospacing="0" w:line="600" w:lineRule="atLeast"/>
        <w:ind w:firstLine="4480" w:firstLineChars="1400"/>
        <w:textAlignment w:val="baseline"/>
        <w:rPr>
          <w:rFonts w:ascii="仿宋" w:hAnsi="仿宋" w:eastAsia="仿宋" w:cs="仿宋"/>
          <w:color w:val="000000"/>
          <w:kern w:val="2"/>
          <w:sz w:val="32"/>
          <w:szCs w:val="32"/>
        </w:rPr>
      </w:pPr>
    </w:p>
    <w:p>
      <w:pPr>
        <w:pStyle w:val="5"/>
        <w:shd w:val="clear" w:color="auto" w:fill="FFFFFF"/>
        <w:spacing w:beforeAutospacing="0" w:afterAutospacing="0" w:line="600" w:lineRule="atLeast"/>
        <w:ind w:firstLine="4480" w:firstLineChars="1400"/>
        <w:textAlignment w:val="baseline"/>
        <w:rPr>
          <w:rFonts w:ascii="仿宋" w:hAnsi="仿宋" w:eastAsia="仿宋" w:cs="仿宋"/>
          <w:color w:val="000000"/>
          <w:kern w:val="2"/>
          <w:sz w:val="32"/>
          <w:szCs w:val="32"/>
        </w:rPr>
      </w:pPr>
    </w:p>
    <w:p>
      <w:pPr>
        <w:pStyle w:val="5"/>
        <w:shd w:val="clear" w:color="auto" w:fill="FFFFFF"/>
        <w:spacing w:beforeAutospacing="0" w:afterAutospacing="0" w:line="600" w:lineRule="atLeast"/>
        <w:ind w:firstLine="4480" w:firstLineChars="1400"/>
        <w:textAlignment w:val="baseline"/>
        <w:rPr>
          <w:rFonts w:ascii="仿宋" w:hAnsi="仿宋" w:eastAsia="仿宋" w:cs="仿宋"/>
          <w:color w:val="000000"/>
          <w:kern w:val="2"/>
          <w:sz w:val="32"/>
          <w:szCs w:val="32"/>
        </w:rPr>
      </w:pPr>
    </w:p>
    <w:p>
      <w:pPr>
        <w:spacing w:before="156" w:line="560" w:lineRule="exact"/>
        <w:rPr>
          <w:rFonts w:ascii="仿宋" w:hAnsi="仿宋" w:eastAsia="仿宋" w:cs="仿宋"/>
          <w:b/>
          <w:bCs/>
          <w:sz w:val="32"/>
          <w:szCs w:val="32"/>
        </w:rPr>
      </w:pPr>
    </w:p>
    <w:tbl>
      <w:tblPr>
        <w:tblStyle w:val="6"/>
        <w:tblW w:w="8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6" w:hRule="exact"/>
        </w:trPr>
        <w:tc>
          <w:tcPr>
            <w:tcW w:w="8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ind w:firstLine="643" w:firstLineChars="200"/>
              <w:rPr>
                <w:rFonts w:eastAsia="黑体"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一、项目概况</w:t>
            </w:r>
          </w:p>
          <w:p>
            <w:pPr>
              <w:spacing w:line="540" w:lineRule="exact"/>
              <w:ind w:firstLine="640" w:firstLineChars="200"/>
              <w:rPr>
                <w:rFonts w:eastAsia="黑体"/>
                <w:bCs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简述项目情况，包括项目的背景、研究目标、研究内容、总经费及部拨经费、第一承担单位及参加单位等项目基本信息。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1" w:hRule="exact"/>
        </w:trPr>
        <w:tc>
          <w:tcPr>
            <w:tcW w:w="8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line="560" w:lineRule="exact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</w:p>
          <w:p>
            <w:pPr>
              <w:snapToGrid w:val="0"/>
              <w:spacing w:line="500" w:lineRule="exact"/>
              <w:rPr>
                <w:rFonts w:ascii="楷体_GB2312" w:hAnsi="宋体" w:eastAsia="楷体_GB2312"/>
                <w:sz w:val="28"/>
                <w:szCs w:val="28"/>
              </w:rPr>
            </w:pPr>
          </w:p>
          <w:p>
            <w:pPr>
              <w:numPr>
                <w:ilvl w:val="0"/>
                <w:numId w:val="1"/>
              </w:numPr>
              <w:spacing w:before="156" w:line="560" w:lineRule="exact"/>
              <w:ind w:firstLine="643" w:firstLineChars="200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项目执行情况</w:t>
            </w:r>
          </w:p>
          <w:p>
            <w:pPr>
              <w:numPr>
                <w:ilvl w:val="0"/>
                <w:numId w:val="0"/>
              </w:numPr>
              <w:spacing w:before="156" w:line="560" w:lineRule="exact"/>
              <w:ind w:firstLine="640" w:firstLineChars="2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1.项目研究进度</w:t>
            </w:r>
          </w:p>
          <w:p>
            <w:pPr>
              <w:spacing w:before="156" w:line="560" w:lineRule="exact"/>
              <w:ind w:firstLine="640" w:firstLineChars="2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对照合同上的计划安排及科技项目管理要求（是否按照时间节点开展项目研究、是否按时提交纸质版材料、是否按时填写科技项目管理信息系统等）。</w:t>
            </w:r>
          </w:p>
          <w:p>
            <w:pPr>
              <w:spacing w:before="156" w:line="560" w:lineRule="exact"/>
              <w:ind w:firstLine="640" w:firstLineChars="2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2.项目取得的阶段性成果</w:t>
            </w:r>
          </w:p>
          <w:p>
            <w:pPr>
              <w:spacing w:before="156" w:line="560" w:lineRule="exact"/>
              <w:ind w:firstLine="640" w:firstLineChars="2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简述项目取得的阶段性成果。</w:t>
            </w:r>
          </w:p>
          <w:p>
            <w:pPr>
              <w:spacing w:before="156" w:line="560" w:lineRule="exact"/>
              <w:ind w:firstLine="640" w:firstLineChars="2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3.项目研究力量投入情况</w:t>
            </w:r>
          </w:p>
          <w:p>
            <w:pPr>
              <w:spacing w:before="156" w:line="560" w:lineRule="exact"/>
              <w:ind w:firstLine="640" w:firstLineChars="2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对照合同的研究人员、研究条件投入情况或依托工程落实情况。</w:t>
            </w:r>
          </w:p>
          <w:p>
            <w:pPr>
              <w:spacing w:before="156" w:line="560" w:lineRule="exact"/>
              <w:ind w:firstLine="640" w:firstLineChars="200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before="156" w:line="560" w:lineRule="exact"/>
              <w:ind w:firstLine="640" w:firstLineChars="200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before="156" w:line="560" w:lineRule="exact"/>
              <w:ind w:firstLine="640" w:firstLineChars="200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before="156" w:line="560" w:lineRule="exact"/>
              <w:ind w:firstLine="640" w:firstLineChars="200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before="156" w:line="560" w:lineRule="exact"/>
              <w:ind w:firstLine="640" w:firstLineChars="200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before="156" w:line="560" w:lineRule="exact"/>
              <w:ind w:firstLine="640" w:firstLineChars="200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napToGrid w:val="0"/>
              <w:spacing w:line="500" w:lineRule="exact"/>
              <w:ind w:firstLine="480" w:firstLineChars="200"/>
              <w:rPr>
                <w:rFonts w:eastAsia="黑体"/>
                <w:bCs/>
                <w:sz w:val="24"/>
              </w:rPr>
            </w:pPr>
          </w:p>
          <w:p>
            <w:pPr>
              <w:snapToGrid w:val="0"/>
              <w:spacing w:line="500" w:lineRule="exact"/>
              <w:ind w:firstLine="480" w:firstLineChars="200"/>
              <w:rPr>
                <w:rFonts w:eastAsia="黑体"/>
                <w:bCs/>
                <w:sz w:val="24"/>
              </w:rPr>
            </w:pPr>
          </w:p>
          <w:p>
            <w:pPr>
              <w:snapToGrid w:val="0"/>
              <w:spacing w:line="500" w:lineRule="exact"/>
              <w:ind w:firstLine="480" w:firstLineChars="200"/>
              <w:rPr>
                <w:rFonts w:eastAsia="黑体"/>
                <w:bCs/>
                <w:sz w:val="24"/>
              </w:rPr>
            </w:pPr>
          </w:p>
          <w:p>
            <w:pPr>
              <w:snapToGrid w:val="0"/>
              <w:spacing w:line="500" w:lineRule="exact"/>
              <w:ind w:firstLine="480" w:firstLineChars="200"/>
              <w:rPr>
                <w:rFonts w:eastAsia="黑体"/>
                <w:bCs/>
                <w:sz w:val="24"/>
              </w:rPr>
            </w:pPr>
          </w:p>
          <w:p>
            <w:pPr>
              <w:snapToGrid w:val="0"/>
              <w:spacing w:line="500" w:lineRule="exact"/>
              <w:ind w:firstLine="480" w:firstLineChars="200"/>
              <w:rPr>
                <w:rFonts w:eastAsia="黑体"/>
                <w:bCs/>
                <w:sz w:val="24"/>
              </w:rPr>
            </w:pPr>
          </w:p>
          <w:p>
            <w:pPr>
              <w:snapToGrid w:val="0"/>
              <w:spacing w:line="500" w:lineRule="exact"/>
              <w:ind w:firstLine="480" w:firstLineChars="200"/>
              <w:rPr>
                <w:rFonts w:eastAsia="黑体"/>
                <w:bCs/>
                <w:sz w:val="24"/>
              </w:rPr>
            </w:pPr>
          </w:p>
          <w:p>
            <w:pPr>
              <w:snapToGrid w:val="0"/>
              <w:spacing w:line="500" w:lineRule="exact"/>
              <w:ind w:firstLine="480" w:firstLineChars="200"/>
              <w:rPr>
                <w:rFonts w:eastAsia="黑体"/>
                <w:bCs/>
                <w:sz w:val="24"/>
              </w:rPr>
            </w:pPr>
          </w:p>
          <w:p>
            <w:pPr>
              <w:snapToGrid w:val="0"/>
              <w:spacing w:line="500" w:lineRule="exact"/>
              <w:ind w:firstLine="480" w:firstLineChars="200"/>
              <w:rPr>
                <w:rFonts w:eastAsia="黑体"/>
                <w:bCs/>
                <w:sz w:val="24"/>
              </w:rPr>
            </w:pPr>
          </w:p>
          <w:p>
            <w:pPr>
              <w:snapToGrid w:val="0"/>
              <w:spacing w:line="500" w:lineRule="exact"/>
              <w:ind w:firstLine="480" w:firstLineChars="200"/>
              <w:rPr>
                <w:rFonts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3" w:hRule="exact"/>
        </w:trPr>
        <w:tc>
          <w:tcPr>
            <w:tcW w:w="8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firstLine="560" w:firstLineChars="2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eastAsia="黑体"/>
                <w:bCs/>
                <w:sz w:val="28"/>
                <w:szCs w:val="28"/>
              </w:rPr>
              <w:t>三、项目组织管理工作</w:t>
            </w:r>
          </w:p>
          <w:p>
            <w:pPr>
              <w:snapToGrid w:val="0"/>
              <w:spacing w:line="500" w:lineRule="exact"/>
              <w:ind w:firstLine="640" w:firstLineChars="2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简述描述项目组之间交流情况；项目组之间研究资料共享情况。</w:t>
            </w:r>
          </w:p>
          <w:p>
            <w:pPr>
              <w:snapToGrid w:val="0"/>
              <w:spacing w:line="500" w:lineRule="exact"/>
              <w:ind w:firstLine="480" w:firstLineChars="200"/>
              <w:rPr>
                <w:rFonts w:eastAsia="黑体"/>
                <w:bCs/>
                <w:sz w:val="24"/>
              </w:rPr>
            </w:pPr>
          </w:p>
          <w:p>
            <w:pPr>
              <w:snapToGrid w:val="0"/>
              <w:spacing w:line="500" w:lineRule="exact"/>
              <w:ind w:firstLine="480" w:firstLineChars="200"/>
              <w:rPr>
                <w:rFonts w:eastAsia="黑体"/>
                <w:bCs/>
                <w:sz w:val="24"/>
              </w:rPr>
            </w:pPr>
          </w:p>
          <w:p>
            <w:pPr>
              <w:snapToGrid w:val="0"/>
              <w:spacing w:line="500" w:lineRule="exact"/>
              <w:rPr>
                <w:rFonts w:eastAsia="黑体"/>
                <w:bCs/>
                <w:sz w:val="24"/>
              </w:rPr>
            </w:pPr>
          </w:p>
          <w:p>
            <w:pPr>
              <w:snapToGrid w:val="0"/>
              <w:spacing w:line="500" w:lineRule="exact"/>
              <w:ind w:firstLine="480" w:firstLineChars="200"/>
              <w:rPr>
                <w:rFonts w:eastAsia="黑体"/>
                <w:bCs/>
                <w:sz w:val="24"/>
              </w:rPr>
            </w:pPr>
          </w:p>
          <w:p>
            <w:pPr>
              <w:snapToGrid w:val="0"/>
              <w:spacing w:line="500" w:lineRule="exact"/>
              <w:ind w:firstLine="480" w:firstLineChars="200"/>
              <w:rPr>
                <w:rFonts w:eastAsia="黑体"/>
                <w:bCs/>
                <w:sz w:val="24"/>
              </w:rPr>
            </w:pPr>
          </w:p>
          <w:p>
            <w:pPr>
              <w:snapToGrid w:val="0"/>
              <w:spacing w:line="500" w:lineRule="exact"/>
              <w:ind w:firstLine="480" w:firstLineChars="200"/>
              <w:rPr>
                <w:rFonts w:eastAsia="黑体"/>
                <w:bCs/>
                <w:sz w:val="24"/>
              </w:rPr>
            </w:pPr>
          </w:p>
          <w:p>
            <w:pPr>
              <w:snapToGrid w:val="0"/>
              <w:spacing w:line="500" w:lineRule="exact"/>
              <w:ind w:firstLine="480" w:firstLineChars="200"/>
              <w:rPr>
                <w:rFonts w:eastAsia="黑体"/>
                <w:bCs/>
                <w:sz w:val="24"/>
              </w:rPr>
            </w:pPr>
          </w:p>
          <w:p>
            <w:pPr>
              <w:snapToGrid w:val="0"/>
              <w:spacing w:line="500" w:lineRule="exact"/>
              <w:ind w:firstLine="480" w:firstLineChars="200"/>
              <w:rPr>
                <w:rFonts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46" w:hRule="exact"/>
        </w:trPr>
        <w:tc>
          <w:tcPr>
            <w:tcW w:w="8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snapToGrid w:val="0"/>
              <w:spacing w:line="540" w:lineRule="exact"/>
              <w:ind w:firstLine="280" w:firstLineChars="100"/>
              <w:rPr>
                <w:rFonts w:hint="eastAsia" w:eastAsia="黑体"/>
                <w:bCs/>
                <w:sz w:val="28"/>
                <w:szCs w:val="28"/>
              </w:rPr>
            </w:pPr>
            <w:r>
              <w:rPr>
                <w:rFonts w:hint="eastAsia" w:eastAsia="黑体"/>
                <w:bCs/>
                <w:sz w:val="28"/>
                <w:szCs w:val="28"/>
              </w:rPr>
              <w:t>项目经费使用情况</w:t>
            </w:r>
          </w:p>
          <w:p>
            <w:pPr>
              <w:numPr>
                <w:ilvl w:val="0"/>
                <w:numId w:val="0"/>
              </w:numPr>
              <w:snapToGrid w:val="0"/>
              <w:spacing w:line="540" w:lineRule="exact"/>
              <w:ind w:firstLine="640" w:firstLineChars="2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省厅全额拨款的项目，阐述项目经费规范、合理支出的保障条件和措施。</w:t>
            </w:r>
          </w:p>
          <w:p>
            <w:pPr>
              <w:snapToGrid w:val="0"/>
              <w:spacing w:line="540" w:lineRule="exact"/>
              <w:ind w:firstLine="640" w:firstLineChars="2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含依托工程配套和自筹经费的项目，阐述项目经费实际到位情况、经费实际使用情况，填写经费使用情况表（见附表），并附项目财务明细账。</w:t>
            </w:r>
          </w:p>
          <w:p>
            <w:pPr>
              <w:snapToGrid w:val="0"/>
              <w:spacing w:line="540" w:lineRule="exact"/>
              <w:ind w:firstLine="210" w:firstLineChars="100"/>
              <w:rPr>
                <w:rFonts w:eastAsia="黑体"/>
                <w:bCs/>
              </w:rPr>
            </w:pPr>
          </w:p>
          <w:p>
            <w:pPr>
              <w:snapToGrid w:val="0"/>
              <w:spacing w:line="540" w:lineRule="exact"/>
              <w:ind w:firstLine="210" w:firstLineChars="100"/>
              <w:rPr>
                <w:rFonts w:eastAsia="黑体"/>
                <w:bCs/>
              </w:rPr>
            </w:pPr>
          </w:p>
          <w:p>
            <w:pPr>
              <w:snapToGrid w:val="0"/>
              <w:spacing w:line="540" w:lineRule="exact"/>
              <w:ind w:firstLine="210" w:firstLineChars="100"/>
              <w:rPr>
                <w:rFonts w:eastAsia="黑体"/>
                <w:bCs/>
              </w:rPr>
            </w:pPr>
          </w:p>
          <w:p>
            <w:pPr>
              <w:snapToGrid w:val="0"/>
              <w:spacing w:line="540" w:lineRule="exact"/>
              <w:ind w:firstLine="210" w:firstLineChars="100"/>
              <w:rPr>
                <w:rFonts w:eastAsia="黑体"/>
                <w:bCs/>
              </w:rPr>
            </w:pPr>
          </w:p>
          <w:p>
            <w:pPr>
              <w:snapToGrid w:val="0"/>
              <w:spacing w:line="540" w:lineRule="exact"/>
              <w:ind w:firstLine="210" w:firstLineChars="100"/>
              <w:rPr>
                <w:rFonts w:eastAsia="黑体"/>
                <w:bCs/>
              </w:rPr>
            </w:pPr>
          </w:p>
          <w:p>
            <w:pPr>
              <w:snapToGrid w:val="0"/>
              <w:spacing w:line="540" w:lineRule="exact"/>
              <w:ind w:firstLine="210" w:firstLineChars="100"/>
              <w:rPr>
                <w:rFonts w:eastAsia="黑体"/>
                <w:bCs/>
              </w:rPr>
            </w:pPr>
          </w:p>
          <w:p>
            <w:pPr>
              <w:snapToGrid w:val="0"/>
              <w:spacing w:line="540" w:lineRule="exact"/>
              <w:ind w:firstLine="210" w:firstLineChars="100"/>
              <w:rPr>
                <w:rFonts w:eastAsia="黑体"/>
                <w:bCs/>
              </w:rPr>
            </w:pPr>
          </w:p>
          <w:p>
            <w:pPr>
              <w:snapToGrid w:val="0"/>
              <w:spacing w:line="540" w:lineRule="exact"/>
              <w:ind w:firstLine="210" w:firstLineChars="100"/>
              <w:rPr>
                <w:rFonts w:eastAsia="黑体"/>
                <w:bCs/>
              </w:rPr>
            </w:pPr>
          </w:p>
          <w:p>
            <w:pPr>
              <w:snapToGrid w:val="0"/>
              <w:spacing w:line="540" w:lineRule="exact"/>
              <w:ind w:firstLine="210" w:firstLineChars="100"/>
              <w:rPr>
                <w:rFonts w:eastAsia="黑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8" w:hRule="exact"/>
        </w:trPr>
        <w:tc>
          <w:tcPr>
            <w:tcW w:w="8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eastAsia="黑体"/>
                <w:bCs/>
              </w:rPr>
            </w:pPr>
            <w:r>
              <w:rPr>
                <w:rFonts w:hint="eastAsia" w:eastAsia="黑体"/>
                <w:bCs/>
                <w:sz w:val="28"/>
                <w:szCs w:val="28"/>
              </w:rPr>
              <w:t>五、存在问题及整改措施</w:t>
            </w:r>
          </w:p>
          <w:p>
            <w:pPr>
              <w:spacing w:line="540" w:lineRule="exact"/>
              <w:rPr>
                <w:rFonts w:eastAsia="黑体"/>
                <w:b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是否存在研究内容、参加单位、项目负责人、参加人员等内容变更及其他问题，具体的整改措施。</w:t>
            </w:r>
          </w:p>
          <w:p>
            <w:pPr>
              <w:spacing w:line="540" w:lineRule="exact"/>
              <w:rPr>
                <w:rFonts w:eastAsia="黑体"/>
                <w:bCs/>
              </w:rPr>
            </w:pPr>
          </w:p>
          <w:p>
            <w:pPr>
              <w:spacing w:line="540" w:lineRule="exact"/>
              <w:rPr>
                <w:rFonts w:eastAsia="黑体"/>
                <w:bCs/>
              </w:rPr>
            </w:pPr>
          </w:p>
          <w:p>
            <w:pPr>
              <w:spacing w:line="540" w:lineRule="exact"/>
              <w:rPr>
                <w:rFonts w:eastAsia="黑体"/>
                <w:bCs/>
              </w:rPr>
            </w:pPr>
          </w:p>
          <w:p>
            <w:pPr>
              <w:spacing w:line="540" w:lineRule="exact"/>
              <w:rPr>
                <w:rFonts w:eastAsia="黑体"/>
                <w:bCs/>
              </w:rPr>
            </w:pPr>
          </w:p>
          <w:p>
            <w:pPr>
              <w:spacing w:line="540" w:lineRule="exact"/>
              <w:rPr>
                <w:rFonts w:eastAsia="黑体"/>
                <w:bCs/>
              </w:rPr>
            </w:pPr>
          </w:p>
          <w:p>
            <w:pPr>
              <w:spacing w:line="540" w:lineRule="exact"/>
              <w:rPr>
                <w:rFonts w:eastAsia="黑体"/>
                <w:bCs/>
              </w:rPr>
            </w:pPr>
          </w:p>
          <w:p>
            <w:pPr>
              <w:spacing w:line="540" w:lineRule="exact"/>
              <w:rPr>
                <w:rFonts w:eastAsia="黑体"/>
                <w:bCs/>
              </w:rPr>
            </w:pPr>
          </w:p>
          <w:p>
            <w:pPr>
              <w:spacing w:line="540" w:lineRule="exact"/>
              <w:rPr>
                <w:rFonts w:eastAsia="黑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2" w:hRule="exact"/>
        </w:trPr>
        <w:tc>
          <w:tcPr>
            <w:tcW w:w="8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8"/>
              <w:numPr>
                <w:ilvl w:val="0"/>
                <w:numId w:val="3"/>
              </w:numPr>
              <w:snapToGrid w:val="0"/>
              <w:spacing w:line="540" w:lineRule="exact"/>
              <w:ind w:firstLineChars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下一阶段工作计划</w:t>
            </w:r>
          </w:p>
          <w:p>
            <w:pPr>
              <w:snapToGrid w:val="0"/>
              <w:spacing w:line="54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line="54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line="54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line="54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line="54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line="54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spacing w:line="360" w:lineRule="auto"/>
        <w:ind w:firstLine="964" w:firstLineChars="300"/>
        <w:jc w:val="center"/>
        <w:rPr>
          <w:rFonts w:ascii="黑体" w:hAnsi="黑体" w:eastAsia="黑体"/>
          <w:b/>
          <w:bCs/>
          <w:kern w:val="44"/>
          <w:sz w:val="32"/>
          <w:szCs w:val="32"/>
        </w:rPr>
      </w:pPr>
      <w:r>
        <w:rPr>
          <w:rFonts w:hint="eastAsia" w:ascii="黑体" w:hAnsi="黑体" w:eastAsia="黑体"/>
          <w:b/>
          <w:bCs/>
          <w:kern w:val="44"/>
          <w:sz w:val="32"/>
          <w:szCs w:val="32"/>
        </w:rPr>
        <w:t>附表：</w:t>
      </w:r>
      <w:r>
        <w:rPr>
          <w:rFonts w:ascii="黑体" w:hAnsi="黑体" w:eastAsia="黑体"/>
          <w:b/>
          <w:bCs/>
          <w:kern w:val="44"/>
          <w:sz w:val="32"/>
          <w:szCs w:val="32"/>
        </w:rPr>
        <w:t>项目</w:t>
      </w:r>
      <w:r>
        <w:rPr>
          <w:rFonts w:hint="eastAsia" w:ascii="黑体" w:hAnsi="黑体" w:eastAsia="黑体"/>
          <w:b/>
          <w:bCs/>
          <w:kern w:val="44"/>
          <w:sz w:val="32"/>
          <w:szCs w:val="32"/>
        </w:rPr>
        <w:t>财务明细账目</w:t>
      </w:r>
    </w:p>
    <w:p>
      <w:pPr>
        <w:ind w:left="357" w:right="120"/>
        <w:jc w:val="right"/>
        <w:rPr>
          <w:sz w:val="24"/>
        </w:rPr>
      </w:pP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单位：万元</w:t>
      </w:r>
    </w:p>
    <w:tbl>
      <w:tblPr>
        <w:tblStyle w:val="6"/>
        <w:tblW w:w="921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71"/>
        <w:gridCol w:w="970"/>
        <w:gridCol w:w="1340"/>
        <w:gridCol w:w="992"/>
        <w:gridCol w:w="992"/>
        <w:gridCol w:w="1417"/>
        <w:gridCol w:w="11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exact"/>
          <w:jc w:val="center"/>
        </w:trPr>
        <w:tc>
          <w:tcPr>
            <w:tcW w:w="2371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科目</w:t>
            </w:r>
          </w:p>
        </w:tc>
        <w:tc>
          <w:tcPr>
            <w:tcW w:w="97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总经费</w:t>
            </w:r>
            <w:r>
              <w:rPr>
                <w:rFonts w:hint="eastAsia"/>
                <w:sz w:val="24"/>
              </w:rPr>
              <w:br w:type="textWrapping"/>
            </w:r>
            <w:r>
              <w:rPr>
                <w:sz w:val="24"/>
              </w:rPr>
              <w:t>预算</w:t>
            </w:r>
          </w:p>
        </w:tc>
        <w:tc>
          <w:tcPr>
            <w:tcW w:w="134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2调整后的总经费预算</w:t>
            </w:r>
          </w:p>
        </w:tc>
        <w:tc>
          <w:tcPr>
            <w:tcW w:w="992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总经费</w:t>
            </w:r>
            <w:r>
              <w:rPr>
                <w:rFonts w:hint="eastAsia"/>
                <w:sz w:val="24"/>
              </w:rPr>
              <w:br w:type="textWrapping"/>
            </w:r>
            <w:r>
              <w:rPr>
                <w:rFonts w:hint="eastAsia"/>
                <w:sz w:val="24"/>
              </w:rPr>
              <w:t>使用</w:t>
            </w:r>
          </w:p>
        </w:tc>
        <w:tc>
          <w:tcPr>
            <w:tcW w:w="992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4厅</w:t>
            </w:r>
            <w:r>
              <w:rPr>
                <w:sz w:val="24"/>
              </w:rPr>
              <w:t>拨经费预算</w:t>
            </w:r>
          </w:p>
        </w:tc>
        <w:tc>
          <w:tcPr>
            <w:tcW w:w="1417" w:type="dxa"/>
          </w:tcPr>
          <w:p>
            <w:pPr>
              <w:spacing w:before="156" w:beforeLines="50"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5调整后的厅</w:t>
            </w:r>
            <w:r>
              <w:rPr>
                <w:sz w:val="24"/>
              </w:rPr>
              <w:br w:type="textWrapping"/>
            </w:r>
            <w:r>
              <w:rPr>
                <w:rFonts w:hint="eastAsia"/>
                <w:sz w:val="24"/>
              </w:rPr>
              <w:t>拨经费预算</w:t>
            </w:r>
          </w:p>
        </w:tc>
        <w:tc>
          <w:tcPr>
            <w:tcW w:w="113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6厅</w:t>
            </w:r>
            <w:r>
              <w:rPr>
                <w:sz w:val="24"/>
              </w:rPr>
              <w:t>拨经费</w:t>
            </w:r>
            <w:r>
              <w:rPr>
                <w:rFonts w:hint="eastAsia"/>
                <w:sz w:val="24"/>
              </w:rPr>
              <w:t>使用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2371" w:type="dxa"/>
            <w:vAlign w:val="center"/>
          </w:tcPr>
          <w:p>
            <w:pPr>
              <w:pStyle w:val="28"/>
              <w:spacing w:before="156" w:beforeLines="50" w:after="156" w:afterLines="50"/>
              <w:ind w:left="141" w:leftChars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（一）直接费用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133" w:type="dxa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  <w:jc w:val="center"/>
        </w:trPr>
        <w:tc>
          <w:tcPr>
            <w:tcW w:w="2371" w:type="dxa"/>
            <w:vAlign w:val="center"/>
          </w:tcPr>
          <w:p>
            <w:pPr>
              <w:pStyle w:val="28"/>
              <w:spacing w:before="156" w:beforeLines="50" w:after="156" w:afterLines="50"/>
              <w:ind w:left="141" w:leftChars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1.设备费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  <w:jc w:val="center"/>
        </w:trPr>
        <w:tc>
          <w:tcPr>
            <w:tcW w:w="2371" w:type="dxa"/>
            <w:vAlign w:val="center"/>
          </w:tcPr>
          <w:p>
            <w:pPr>
              <w:pStyle w:val="28"/>
              <w:spacing w:before="156" w:beforeLines="50" w:after="156" w:afterLines="50"/>
              <w:ind w:left="141" w:leftChars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（1）购置设备费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371" w:type="dxa"/>
            <w:vAlign w:val="center"/>
          </w:tcPr>
          <w:p>
            <w:pPr>
              <w:pStyle w:val="28"/>
              <w:spacing w:before="156" w:beforeLines="50" w:after="156" w:afterLines="50"/>
              <w:ind w:left="141" w:leftChars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（2）试制设备费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33" w:type="dxa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exact"/>
          <w:jc w:val="center"/>
        </w:trPr>
        <w:tc>
          <w:tcPr>
            <w:tcW w:w="2371" w:type="dxa"/>
            <w:vAlign w:val="center"/>
          </w:tcPr>
          <w:p>
            <w:pPr>
              <w:pStyle w:val="28"/>
              <w:spacing w:before="156" w:beforeLines="50" w:after="156" w:afterLines="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（3）设备改造与租赁费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371" w:type="dxa"/>
            <w:vAlign w:val="center"/>
          </w:tcPr>
          <w:p>
            <w:pPr>
              <w:pStyle w:val="28"/>
              <w:spacing w:before="156" w:beforeLines="50" w:after="156" w:afterLines="50"/>
              <w:ind w:left="141" w:leftChars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2.材料费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exact"/>
          <w:jc w:val="center"/>
        </w:trPr>
        <w:tc>
          <w:tcPr>
            <w:tcW w:w="2371" w:type="dxa"/>
            <w:vAlign w:val="center"/>
          </w:tcPr>
          <w:p>
            <w:pPr>
              <w:pStyle w:val="28"/>
              <w:spacing w:before="156" w:beforeLines="50" w:after="156" w:afterLines="50"/>
              <w:ind w:left="141" w:leftChars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3.测试化验实验加工费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371" w:type="dxa"/>
            <w:vAlign w:val="center"/>
          </w:tcPr>
          <w:p>
            <w:pPr>
              <w:pStyle w:val="28"/>
              <w:spacing w:before="156" w:beforeLines="50" w:after="156" w:afterLines="50"/>
              <w:ind w:left="141" w:leftChars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4.燃料动力费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371" w:type="dxa"/>
            <w:vAlign w:val="center"/>
          </w:tcPr>
          <w:p>
            <w:pPr>
              <w:pStyle w:val="28"/>
              <w:spacing w:before="156" w:beforeLines="50" w:after="156" w:afterLines="50"/>
              <w:ind w:left="141" w:leftChars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5.差旅费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371" w:type="dxa"/>
            <w:vAlign w:val="center"/>
          </w:tcPr>
          <w:p>
            <w:pPr>
              <w:pStyle w:val="28"/>
              <w:spacing w:before="156" w:beforeLines="50" w:after="156" w:afterLines="50"/>
              <w:ind w:left="141" w:leftChars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6.会议费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33" w:type="dxa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371" w:type="dxa"/>
            <w:vAlign w:val="center"/>
          </w:tcPr>
          <w:p>
            <w:pPr>
              <w:pStyle w:val="28"/>
              <w:spacing w:before="156" w:beforeLines="50" w:after="156" w:afterLines="50"/>
              <w:ind w:left="141" w:leftChars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7.国际合作与交流费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exact"/>
          <w:jc w:val="center"/>
        </w:trPr>
        <w:tc>
          <w:tcPr>
            <w:tcW w:w="2371" w:type="dxa"/>
            <w:vAlign w:val="center"/>
          </w:tcPr>
          <w:p>
            <w:pPr>
              <w:pStyle w:val="28"/>
              <w:spacing w:before="156" w:beforeLines="50" w:after="156" w:afterLines="50"/>
              <w:ind w:left="141" w:leftChars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8.出版/文献/信息传播/知识产权事务/印刷费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371" w:type="dxa"/>
            <w:vAlign w:val="center"/>
          </w:tcPr>
          <w:p>
            <w:pPr>
              <w:pStyle w:val="28"/>
              <w:spacing w:before="156" w:beforeLines="50" w:after="156" w:afterLines="50"/>
              <w:ind w:left="141" w:leftChars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9.劳务费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33" w:type="dxa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371" w:type="dxa"/>
            <w:vAlign w:val="center"/>
          </w:tcPr>
          <w:p>
            <w:pPr>
              <w:pStyle w:val="28"/>
              <w:spacing w:before="156" w:beforeLines="50" w:after="156" w:afterLines="50"/>
              <w:ind w:left="141" w:leftChars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10.专家咨询费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33" w:type="dxa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371" w:type="dxa"/>
            <w:vAlign w:val="center"/>
          </w:tcPr>
          <w:p>
            <w:pPr>
              <w:pStyle w:val="28"/>
              <w:spacing w:before="156" w:beforeLines="50" w:after="156" w:afterLines="50"/>
              <w:ind w:left="141" w:leftChars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11.其他支出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33" w:type="dxa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371" w:type="dxa"/>
            <w:vAlign w:val="center"/>
          </w:tcPr>
          <w:p>
            <w:pPr>
              <w:pStyle w:val="28"/>
              <w:spacing w:before="156" w:beforeLines="50" w:after="156" w:afterLines="50"/>
              <w:ind w:left="141" w:leftChars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（二）间接费用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33" w:type="dxa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371" w:type="dxa"/>
            <w:vAlign w:val="center"/>
          </w:tcPr>
          <w:p>
            <w:pPr>
              <w:pStyle w:val="28"/>
              <w:spacing w:before="156" w:beforeLines="50" w:after="156" w:afterLines="50"/>
              <w:ind w:left="141" w:leftChars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1.管理费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33" w:type="dxa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371" w:type="dxa"/>
            <w:vAlign w:val="center"/>
          </w:tcPr>
          <w:p>
            <w:pPr>
              <w:pStyle w:val="28"/>
              <w:spacing w:before="156" w:beforeLines="50" w:after="156" w:afterLines="50"/>
              <w:ind w:left="141" w:leftChars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2.绩效支出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33" w:type="dxa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371" w:type="dxa"/>
            <w:vAlign w:val="center"/>
          </w:tcPr>
          <w:p>
            <w:pPr>
              <w:autoSpaceDE w:val="0"/>
              <w:autoSpaceDN w:val="0"/>
              <w:ind w:left="141" w:leftChars="67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经费支出合计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33" w:type="dxa"/>
          </w:tcPr>
          <w:p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</w:tbl>
    <w:p>
      <w:pPr>
        <w:autoSpaceDE w:val="0"/>
        <w:autoSpaceDN w:val="0"/>
        <w:spacing w:line="360" w:lineRule="auto"/>
        <w:ind w:left="360"/>
        <w:jc w:val="left"/>
        <w:rPr>
          <w:rFonts w:hint="eastAsia"/>
          <w:sz w:val="24"/>
        </w:rPr>
      </w:pPr>
      <w:r>
        <w:rPr>
          <w:sz w:val="24"/>
        </w:rPr>
        <w:t>注意：经费预算有调整的项目，填写上表</w:t>
      </w:r>
      <w:r>
        <w:rPr>
          <w:rFonts w:hint="eastAsia"/>
          <w:sz w:val="24"/>
        </w:rPr>
        <w:t>中的</w:t>
      </w:r>
      <w:r>
        <w:rPr>
          <w:sz w:val="24"/>
        </w:rPr>
        <w:t>列1</w:t>
      </w:r>
      <w:r>
        <w:rPr>
          <w:rFonts w:hint="eastAsia"/>
          <w:sz w:val="24"/>
        </w:rPr>
        <w:t>~</w:t>
      </w:r>
      <w:r>
        <w:rPr>
          <w:sz w:val="24"/>
        </w:rPr>
        <w:t>列</w:t>
      </w:r>
      <w:r>
        <w:rPr>
          <w:rFonts w:hint="eastAsia"/>
          <w:sz w:val="24"/>
        </w:rPr>
        <w:t>4</w:t>
      </w:r>
      <w:r>
        <w:rPr>
          <w:sz w:val="24"/>
        </w:rPr>
        <w:t>；</w:t>
      </w:r>
    </w:p>
    <w:p>
      <w:pPr>
        <w:autoSpaceDE w:val="0"/>
        <w:autoSpaceDN w:val="0"/>
        <w:spacing w:line="360" w:lineRule="auto"/>
        <w:ind w:left="360" w:firstLine="720" w:firstLineChars="300"/>
        <w:jc w:val="left"/>
        <w:rPr>
          <w:rFonts w:ascii="黑体" w:hAnsi="黑体" w:eastAsia="黑体"/>
          <w:b/>
          <w:bCs/>
          <w:kern w:val="44"/>
          <w:sz w:val="32"/>
          <w:szCs w:val="32"/>
        </w:rPr>
      </w:pPr>
      <w:r>
        <w:rPr>
          <w:rFonts w:hint="eastAsia"/>
          <w:sz w:val="24"/>
        </w:rPr>
        <w:t>经费预算无调整的项目，填写上表中的列1、列3、列4。</w:t>
      </w:r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3"/>
      <w:spacing w:before="120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044B6B"/>
    <w:multiLevelType w:val="multilevel"/>
    <w:tmpl w:val="28044B6B"/>
    <w:lvl w:ilvl="0" w:tentative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ABA648"/>
    <w:multiLevelType w:val="singleLevel"/>
    <w:tmpl w:val="5AABA648"/>
    <w:lvl w:ilvl="0" w:tentative="0">
      <w:start w:val="2"/>
      <w:numFmt w:val="chineseCounting"/>
      <w:suff w:val="nothing"/>
      <w:lvlText w:val="%1、"/>
      <w:lvlJc w:val="left"/>
    </w:lvl>
  </w:abstractNum>
  <w:abstractNum w:abstractNumId="2">
    <w:nsid w:val="5AABA66D"/>
    <w:multiLevelType w:val="singleLevel"/>
    <w:tmpl w:val="5AABA66D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04D9"/>
    <w:rsid w:val="00001FC4"/>
    <w:rsid w:val="00003EA0"/>
    <w:rsid w:val="000061CD"/>
    <w:rsid w:val="000078C7"/>
    <w:rsid w:val="00011A79"/>
    <w:rsid w:val="00014275"/>
    <w:rsid w:val="00023297"/>
    <w:rsid w:val="000239FA"/>
    <w:rsid w:val="00024FEE"/>
    <w:rsid w:val="000256FE"/>
    <w:rsid w:val="0002718C"/>
    <w:rsid w:val="000316FD"/>
    <w:rsid w:val="000341F3"/>
    <w:rsid w:val="00034A27"/>
    <w:rsid w:val="00034FA6"/>
    <w:rsid w:val="00042435"/>
    <w:rsid w:val="00047803"/>
    <w:rsid w:val="00051641"/>
    <w:rsid w:val="00051D2D"/>
    <w:rsid w:val="00052FF0"/>
    <w:rsid w:val="000533E9"/>
    <w:rsid w:val="000553FB"/>
    <w:rsid w:val="00060983"/>
    <w:rsid w:val="000609EE"/>
    <w:rsid w:val="00064C69"/>
    <w:rsid w:val="0007480D"/>
    <w:rsid w:val="00080BBD"/>
    <w:rsid w:val="00091366"/>
    <w:rsid w:val="000974CF"/>
    <w:rsid w:val="000A00D0"/>
    <w:rsid w:val="000A27EC"/>
    <w:rsid w:val="000A2B3B"/>
    <w:rsid w:val="000A3039"/>
    <w:rsid w:val="000A35F1"/>
    <w:rsid w:val="000A4B34"/>
    <w:rsid w:val="000B11B1"/>
    <w:rsid w:val="000B1FE1"/>
    <w:rsid w:val="000B3AFA"/>
    <w:rsid w:val="000B56ED"/>
    <w:rsid w:val="000B6817"/>
    <w:rsid w:val="000C1F6F"/>
    <w:rsid w:val="000C7B07"/>
    <w:rsid w:val="000C7D65"/>
    <w:rsid w:val="000D13C4"/>
    <w:rsid w:val="000D4D60"/>
    <w:rsid w:val="000E11AE"/>
    <w:rsid w:val="000F23C1"/>
    <w:rsid w:val="001059A5"/>
    <w:rsid w:val="00106633"/>
    <w:rsid w:val="00106AFF"/>
    <w:rsid w:val="0011127B"/>
    <w:rsid w:val="00112418"/>
    <w:rsid w:val="0011570D"/>
    <w:rsid w:val="00116882"/>
    <w:rsid w:val="00116F17"/>
    <w:rsid w:val="00116FEA"/>
    <w:rsid w:val="00121AD1"/>
    <w:rsid w:val="00123A6E"/>
    <w:rsid w:val="001337EF"/>
    <w:rsid w:val="00137CCD"/>
    <w:rsid w:val="00152C03"/>
    <w:rsid w:val="0015680B"/>
    <w:rsid w:val="00161A92"/>
    <w:rsid w:val="00162190"/>
    <w:rsid w:val="00166353"/>
    <w:rsid w:val="00167CE6"/>
    <w:rsid w:val="001739AD"/>
    <w:rsid w:val="001814C0"/>
    <w:rsid w:val="001850FC"/>
    <w:rsid w:val="00190C02"/>
    <w:rsid w:val="0019109C"/>
    <w:rsid w:val="00191C7D"/>
    <w:rsid w:val="00195D8F"/>
    <w:rsid w:val="001A6FE2"/>
    <w:rsid w:val="001B11A2"/>
    <w:rsid w:val="001B21E4"/>
    <w:rsid w:val="001B28DB"/>
    <w:rsid w:val="001B5335"/>
    <w:rsid w:val="001C19DC"/>
    <w:rsid w:val="001C3FD7"/>
    <w:rsid w:val="001C73BC"/>
    <w:rsid w:val="001D00D3"/>
    <w:rsid w:val="001D36D0"/>
    <w:rsid w:val="001D5346"/>
    <w:rsid w:val="001D710E"/>
    <w:rsid w:val="001E493A"/>
    <w:rsid w:val="001E777A"/>
    <w:rsid w:val="001F26DB"/>
    <w:rsid w:val="001F3012"/>
    <w:rsid w:val="001F363E"/>
    <w:rsid w:val="001F6545"/>
    <w:rsid w:val="001F65B7"/>
    <w:rsid w:val="001F7632"/>
    <w:rsid w:val="0020606D"/>
    <w:rsid w:val="002077A7"/>
    <w:rsid w:val="0021120C"/>
    <w:rsid w:val="00215F64"/>
    <w:rsid w:val="0021655D"/>
    <w:rsid w:val="00222A75"/>
    <w:rsid w:val="00222FD9"/>
    <w:rsid w:val="0022375C"/>
    <w:rsid w:val="002239CC"/>
    <w:rsid w:val="00223EE2"/>
    <w:rsid w:val="002241F3"/>
    <w:rsid w:val="00226AE0"/>
    <w:rsid w:val="0023067F"/>
    <w:rsid w:val="00234456"/>
    <w:rsid w:val="00234CDD"/>
    <w:rsid w:val="00235C77"/>
    <w:rsid w:val="00237527"/>
    <w:rsid w:val="00237962"/>
    <w:rsid w:val="00243928"/>
    <w:rsid w:val="00257797"/>
    <w:rsid w:val="00261F15"/>
    <w:rsid w:val="0026664F"/>
    <w:rsid w:val="00266895"/>
    <w:rsid w:val="00270A98"/>
    <w:rsid w:val="0027293F"/>
    <w:rsid w:val="00272E78"/>
    <w:rsid w:val="00277ADF"/>
    <w:rsid w:val="002800D9"/>
    <w:rsid w:val="0028222A"/>
    <w:rsid w:val="00285877"/>
    <w:rsid w:val="00285DA4"/>
    <w:rsid w:val="00286A55"/>
    <w:rsid w:val="0028749A"/>
    <w:rsid w:val="00291255"/>
    <w:rsid w:val="002A06D6"/>
    <w:rsid w:val="002A11F3"/>
    <w:rsid w:val="002A442A"/>
    <w:rsid w:val="002A55E2"/>
    <w:rsid w:val="002A6BCB"/>
    <w:rsid w:val="002A731B"/>
    <w:rsid w:val="002A741C"/>
    <w:rsid w:val="002B019A"/>
    <w:rsid w:val="002B3161"/>
    <w:rsid w:val="002B32D5"/>
    <w:rsid w:val="002B4382"/>
    <w:rsid w:val="002B4A50"/>
    <w:rsid w:val="002B4EC1"/>
    <w:rsid w:val="002B5EC4"/>
    <w:rsid w:val="002C20C3"/>
    <w:rsid w:val="002C51EF"/>
    <w:rsid w:val="002D4922"/>
    <w:rsid w:val="002D4F67"/>
    <w:rsid w:val="002D5520"/>
    <w:rsid w:val="002D7A77"/>
    <w:rsid w:val="002E4F8E"/>
    <w:rsid w:val="002E5F8C"/>
    <w:rsid w:val="002F0864"/>
    <w:rsid w:val="002F1C1F"/>
    <w:rsid w:val="002F36DB"/>
    <w:rsid w:val="002F427A"/>
    <w:rsid w:val="00303F44"/>
    <w:rsid w:val="00307C0F"/>
    <w:rsid w:val="00314DBB"/>
    <w:rsid w:val="00316206"/>
    <w:rsid w:val="00316502"/>
    <w:rsid w:val="00317B05"/>
    <w:rsid w:val="003254F4"/>
    <w:rsid w:val="003303BB"/>
    <w:rsid w:val="00332140"/>
    <w:rsid w:val="00346A52"/>
    <w:rsid w:val="00353B1C"/>
    <w:rsid w:val="00361806"/>
    <w:rsid w:val="00367764"/>
    <w:rsid w:val="00374B14"/>
    <w:rsid w:val="00376768"/>
    <w:rsid w:val="00380F8D"/>
    <w:rsid w:val="00381945"/>
    <w:rsid w:val="003855F0"/>
    <w:rsid w:val="00387862"/>
    <w:rsid w:val="003905FB"/>
    <w:rsid w:val="003929A6"/>
    <w:rsid w:val="0039308D"/>
    <w:rsid w:val="00393D08"/>
    <w:rsid w:val="00394328"/>
    <w:rsid w:val="003A182D"/>
    <w:rsid w:val="003A43FF"/>
    <w:rsid w:val="003A5C84"/>
    <w:rsid w:val="003B2AB5"/>
    <w:rsid w:val="003B451A"/>
    <w:rsid w:val="003B5B6E"/>
    <w:rsid w:val="003B7121"/>
    <w:rsid w:val="003C738B"/>
    <w:rsid w:val="003C7B18"/>
    <w:rsid w:val="003C7D6D"/>
    <w:rsid w:val="003D31CC"/>
    <w:rsid w:val="003D3927"/>
    <w:rsid w:val="003E261C"/>
    <w:rsid w:val="003E2ED8"/>
    <w:rsid w:val="003E5DD1"/>
    <w:rsid w:val="003E73FE"/>
    <w:rsid w:val="003E7CF7"/>
    <w:rsid w:val="003F00AB"/>
    <w:rsid w:val="003F1032"/>
    <w:rsid w:val="003F11AC"/>
    <w:rsid w:val="003F1337"/>
    <w:rsid w:val="003F1B33"/>
    <w:rsid w:val="003F2CA7"/>
    <w:rsid w:val="003F4A0F"/>
    <w:rsid w:val="003F4AB1"/>
    <w:rsid w:val="004037FD"/>
    <w:rsid w:val="0040738C"/>
    <w:rsid w:val="004107F8"/>
    <w:rsid w:val="004129D4"/>
    <w:rsid w:val="004133DC"/>
    <w:rsid w:val="00413BDD"/>
    <w:rsid w:val="00425A2E"/>
    <w:rsid w:val="00426479"/>
    <w:rsid w:val="0043695D"/>
    <w:rsid w:val="00437D23"/>
    <w:rsid w:val="00444668"/>
    <w:rsid w:val="004478B3"/>
    <w:rsid w:val="00447B2A"/>
    <w:rsid w:val="00447E3C"/>
    <w:rsid w:val="00451FEE"/>
    <w:rsid w:val="004532C7"/>
    <w:rsid w:val="004534C3"/>
    <w:rsid w:val="00456A32"/>
    <w:rsid w:val="00464A8A"/>
    <w:rsid w:val="00465978"/>
    <w:rsid w:val="004706E7"/>
    <w:rsid w:val="00471278"/>
    <w:rsid w:val="00472FF7"/>
    <w:rsid w:val="00480BD8"/>
    <w:rsid w:val="00481E88"/>
    <w:rsid w:val="00481F87"/>
    <w:rsid w:val="004844CF"/>
    <w:rsid w:val="00490C91"/>
    <w:rsid w:val="0049124E"/>
    <w:rsid w:val="00491A20"/>
    <w:rsid w:val="00496A26"/>
    <w:rsid w:val="004A2766"/>
    <w:rsid w:val="004A4EA3"/>
    <w:rsid w:val="004B0307"/>
    <w:rsid w:val="004B185B"/>
    <w:rsid w:val="004B1D3F"/>
    <w:rsid w:val="004B5309"/>
    <w:rsid w:val="004B575D"/>
    <w:rsid w:val="004B6D9B"/>
    <w:rsid w:val="004D07CD"/>
    <w:rsid w:val="004D3A42"/>
    <w:rsid w:val="004D42EF"/>
    <w:rsid w:val="004D59EA"/>
    <w:rsid w:val="004D5B85"/>
    <w:rsid w:val="004D6EE1"/>
    <w:rsid w:val="004E6FCA"/>
    <w:rsid w:val="004F11C5"/>
    <w:rsid w:val="004F583B"/>
    <w:rsid w:val="005015F1"/>
    <w:rsid w:val="005031D9"/>
    <w:rsid w:val="005153A5"/>
    <w:rsid w:val="00515454"/>
    <w:rsid w:val="0051733E"/>
    <w:rsid w:val="005214E8"/>
    <w:rsid w:val="005215B4"/>
    <w:rsid w:val="005216DF"/>
    <w:rsid w:val="005302D7"/>
    <w:rsid w:val="00530964"/>
    <w:rsid w:val="005326E7"/>
    <w:rsid w:val="00536C11"/>
    <w:rsid w:val="00537DB4"/>
    <w:rsid w:val="0054077F"/>
    <w:rsid w:val="00544894"/>
    <w:rsid w:val="005479A3"/>
    <w:rsid w:val="00552369"/>
    <w:rsid w:val="00552733"/>
    <w:rsid w:val="00552D3C"/>
    <w:rsid w:val="00561BFC"/>
    <w:rsid w:val="00563FAD"/>
    <w:rsid w:val="0056784A"/>
    <w:rsid w:val="0057623E"/>
    <w:rsid w:val="005820A3"/>
    <w:rsid w:val="00584947"/>
    <w:rsid w:val="005849A1"/>
    <w:rsid w:val="00585B9E"/>
    <w:rsid w:val="00594356"/>
    <w:rsid w:val="00594DB7"/>
    <w:rsid w:val="005A1911"/>
    <w:rsid w:val="005A2635"/>
    <w:rsid w:val="005A4D95"/>
    <w:rsid w:val="005A53FC"/>
    <w:rsid w:val="005A58D7"/>
    <w:rsid w:val="005A6073"/>
    <w:rsid w:val="005A7680"/>
    <w:rsid w:val="005B03A5"/>
    <w:rsid w:val="005B2745"/>
    <w:rsid w:val="005B29B2"/>
    <w:rsid w:val="005B3334"/>
    <w:rsid w:val="005B3DF9"/>
    <w:rsid w:val="005B41BF"/>
    <w:rsid w:val="005B7CDE"/>
    <w:rsid w:val="005C141B"/>
    <w:rsid w:val="005C3774"/>
    <w:rsid w:val="005C3F89"/>
    <w:rsid w:val="005C5912"/>
    <w:rsid w:val="005D31E2"/>
    <w:rsid w:val="005D670A"/>
    <w:rsid w:val="005D7D8C"/>
    <w:rsid w:val="005E54FE"/>
    <w:rsid w:val="005F0931"/>
    <w:rsid w:val="005F2DC9"/>
    <w:rsid w:val="005F4C11"/>
    <w:rsid w:val="005F554E"/>
    <w:rsid w:val="00600C26"/>
    <w:rsid w:val="00601796"/>
    <w:rsid w:val="00603810"/>
    <w:rsid w:val="00604ABA"/>
    <w:rsid w:val="006064C4"/>
    <w:rsid w:val="006115FB"/>
    <w:rsid w:val="00613FD1"/>
    <w:rsid w:val="00617103"/>
    <w:rsid w:val="006236D0"/>
    <w:rsid w:val="006274BD"/>
    <w:rsid w:val="00630923"/>
    <w:rsid w:val="00631619"/>
    <w:rsid w:val="00631EE7"/>
    <w:rsid w:val="00633190"/>
    <w:rsid w:val="006449CB"/>
    <w:rsid w:val="00647E0F"/>
    <w:rsid w:val="00650DCF"/>
    <w:rsid w:val="00652AF3"/>
    <w:rsid w:val="00652BF7"/>
    <w:rsid w:val="006621FA"/>
    <w:rsid w:val="00662265"/>
    <w:rsid w:val="00664AFD"/>
    <w:rsid w:val="0067064D"/>
    <w:rsid w:val="006752E2"/>
    <w:rsid w:val="006768E7"/>
    <w:rsid w:val="00680A02"/>
    <w:rsid w:val="006815A0"/>
    <w:rsid w:val="00686276"/>
    <w:rsid w:val="00694945"/>
    <w:rsid w:val="006A175F"/>
    <w:rsid w:val="006A1897"/>
    <w:rsid w:val="006A2458"/>
    <w:rsid w:val="006A3142"/>
    <w:rsid w:val="006B0861"/>
    <w:rsid w:val="006B75CD"/>
    <w:rsid w:val="006C52C8"/>
    <w:rsid w:val="006C6413"/>
    <w:rsid w:val="006C75A7"/>
    <w:rsid w:val="006D09D0"/>
    <w:rsid w:val="006D783D"/>
    <w:rsid w:val="006E0240"/>
    <w:rsid w:val="006E18B2"/>
    <w:rsid w:val="006E4CF8"/>
    <w:rsid w:val="006E5671"/>
    <w:rsid w:val="006F099D"/>
    <w:rsid w:val="006F5C8C"/>
    <w:rsid w:val="006F7729"/>
    <w:rsid w:val="0070097F"/>
    <w:rsid w:val="00704E1C"/>
    <w:rsid w:val="007119F1"/>
    <w:rsid w:val="00715646"/>
    <w:rsid w:val="007161F0"/>
    <w:rsid w:val="00722EEC"/>
    <w:rsid w:val="007340E0"/>
    <w:rsid w:val="00740D77"/>
    <w:rsid w:val="00741437"/>
    <w:rsid w:val="00741C76"/>
    <w:rsid w:val="0074407C"/>
    <w:rsid w:val="007562C5"/>
    <w:rsid w:val="00756837"/>
    <w:rsid w:val="00757097"/>
    <w:rsid w:val="007571CE"/>
    <w:rsid w:val="00760631"/>
    <w:rsid w:val="007642A4"/>
    <w:rsid w:val="00764422"/>
    <w:rsid w:val="0077018F"/>
    <w:rsid w:val="00771384"/>
    <w:rsid w:val="007745C1"/>
    <w:rsid w:val="00774E7C"/>
    <w:rsid w:val="00787B01"/>
    <w:rsid w:val="007919C8"/>
    <w:rsid w:val="0079740B"/>
    <w:rsid w:val="007A66DF"/>
    <w:rsid w:val="007B2D49"/>
    <w:rsid w:val="007C0DB1"/>
    <w:rsid w:val="007D1A29"/>
    <w:rsid w:val="007D4791"/>
    <w:rsid w:val="007E6709"/>
    <w:rsid w:val="007F52C8"/>
    <w:rsid w:val="00805DAE"/>
    <w:rsid w:val="00806E95"/>
    <w:rsid w:val="0082058C"/>
    <w:rsid w:val="00820FF2"/>
    <w:rsid w:val="00821075"/>
    <w:rsid w:val="008229E3"/>
    <w:rsid w:val="008256DD"/>
    <w:rsid w:val="00826373"/>
    <w:rsid w:val="00826504"/>
    <w:rsid w:val="008271A5"/>
    <w:rsid w:val="00831995"/>
    <w:rsid w:val="00833F77"/>
    <w:rsid w:val="00836030"/>
    <w:rsid w:val="0084036D"/>
    <w:rsid w:val="00841E80"/>
    <w:rsid w:val="00850101"/>
    <w:rsid w:val="00850C45"/>
    <w:rsid w:val="0085246A"/>
    <w:rsid w:val="00853FBF"/>
    <w:rsid w:val="00855D25"/>
    <w:rsid w:val="008647EB"/>
    <w:rsid w:val="00867477"/>
    <w:rsid w:val="008720F5"/>
    <w:rsid w:val="00883045"/>
    <w:rsid w:val="00884D2A"/>
    <w:rsid w:val="0089144F"/>
    <w:rsid w:val="008928BC"/>
    <w:rsid w:val="00894479"/>
    <w:rsid w:val="008A356C"/>
    <w:rsid w:val="008A5DA3"/>
    <w:rsid w:val="008A78C3"/>
    <w:rsid w:val="008B0079"/>
    <w:rsid w:val="008B2D20"/>
    <w:rsid w:val="008B3C9C"/>
    <w:rsid w:val="008B6301"/>
    <w:rsid w:val="008C5995"/>
    <w:rsid w:val="008C65AB"/>
    <w:rsid w:val="008D07D9"/>
    <w:rsid w:val="008D27E4"/>
    <w:rsid w:val="008D3D4F"/>
    <w:rsid w:val="008D5723"/>
    <w:rsid w:val="008D5A2B"/>
    <w:rsid w:val="008D6F46"/>
    <w:rsid w:val="008E286E"/>
    <w:rsid w:val="008F0841"/>
    <w:rsid w:val="008F4576"/>
    <w:rsid w:val="008F68A5"/>
    <w:rsid w:val="008F7F00"/>
    <w:rsid w:val="009018DC"/>
    <w:rsid w:val="009164F6"/>
    <w:rsid w:val="009235E1"/>
    <w:rsid w:val="00944D88"/>
    <w:rsid w:val="0094644C"/>
    <w:rsid w:val="00955296"/>
    <w:rsid w:val="00955849"/>
    <w:rsid w:val="009603D9"/>
    <w:rsid w:val="00960CC2"/>
    <w:rsid w:val="0096300A"/>
    <w:rsid w:val="00963333"/>
    <w:rsid w:val="009664A5"/>
    <w:rsid w:val="0096792C"/>
    <w:rsid w:val="0097013C"/>
    <w:rsid w:val="00973901"/>
    <w:rsid w:val="00976FD3"/>
    <w:rsid w:val="00984B0D"/>
    <w:rsid w:val="0099594B"/>
    <w:rsid w:val="009A162B"/>
    <w:rsid w:val="009A22CA"/>
    <w:rsid w:val="009A2996"/>
    <w:rsid w:val="009A53AA"/>
    <w:rsid w:val="009A6E1F"/>
    <w:rsid w:val="009B4FF1"/>
    <w:rsid w:val="009B69AD"/>
    <w:rsid w:val="009C1A5A"/>
    <w:rsid w:val="009C29F3"/>
    <w:rsid w:val="009C5300"/>
    <w:rsid w:val="009C78CC"/>
    <w:rsid w:val="009D0AA8"/>
    <w:rsid w:val="009E0A78"/>
    <w:rsid w:val="009E0B1A"/>
    <w:rsid w:val="009E1BD2"/>
    <w:rsid w:val="009E2884"/>
    <w:rsid w:val="009E2FA1"/>
    <w:rsid w:val="009E6B0E"/>
    <w:rsid w:val="009F10B6"/>
    <w:rsid w:val="009F184A"/>
    <w:rsid w:val="009F4BEF"/>
    <w:rsid w:val="009F63A6"/>
    <w:rsid w:val="00A03EE2"/>
    <w:rsid w:val="00A06931"/>
    <w:rsid w:val="00A107BF"/>
    <w:rsid w:val="00A2067D"/>
    <w:rsid w:val="00A22C7E"/>
    <w:rsid w:val="00A268D0"/>
    <w:rsid w:val="00A27F17"/>
    <w:rsid w:val="00A322F3"/>
    <w:rsid w:val="00A402FD"/>
    <w:rsid w:val="00A509D0"/>
    <w:rsid w:val="00A51217"/>
    <w:rsid w:val="00A5518C"/>
    <w:rsid w:val="00A60637"/>
    <w:rsid w:val="00A64DE8"/>
    <w:rsid w:val="00A64F5A"/>
    <w:rsid w:val="00A66662"/>
    <w:rsid w:val="00A67529"/>
    <w:rsid w:val="00A72E71"/>
    <w:rsid w:val="00A74C0F"/>
    <w:rsid w:val="00A8691E"/>
    <w:rsid w:val="00A90D8C"/>
    <w:rsid w:val="00A939F0"/>
    <w:rsid w:val="00AA35B0"/>
    <w:rsid w:val="00AA6B42"/>
    <w:rsid w:val="00AB1F03"/>
    <w:rsid w:val="00AC3680"/>
    <w:rsid w:val="00AC5CE3"/>
    <w:rsid w:val="00AC7456"/>
    <w:rsid w:val="00AD617D"/>
    <w:rsid w:val="00AD7218"/>
    <w:rsid w:val="00AE088F"/>
    <w:rsid w:val="00AE1D7A"/>
    <w:rsid w:val="00AE2D45"/>
    <w:rsid w:val="00AE2F13"/>
    <w:rsid w:val="00AE4767"/>
    <w:rsid w:val="00AE53DE"/>
    <w:rsid w:val="00AF3B20"/>
    <w:rsid w:val="00AF4891"/>
    <w:rsid w:val="00B00210"/>
    <w:rsid w:val="00B034AB"/>
    <w:rsid w:val="00B03D16"/>
    <w:rsid w:val="00B03E86"/>
    <w:rsid w:val="00B04113"/>
    <w:rsid w:val="00B04D93"/>
    <w:rsid w:val="00B12545"/>
    <w:rsid w:val="00B13176"/>
    <w:rsid w:val="00B16863"/>
    <w:rsid w:val="00B21025"/>
    <w:rsid w:val="00B327C5"/>
    <w:rsid w:val="00B33973"/>
    <w:rsid w:val="00B33C96"/>
    <w:rsid w:val="00B33EB9"/>
    <w:rsid w:val="00B42EA8"/>
    <w:rsid w:val="00B43B2E"/>
    <w:rsid w:val="00B4518E"/>
    <w:rsid w:val="00B5555A"/>
    <w:rsid w:val="00B55C03"/>
    <w:rsid w:val="00B70B26"/>
    <w:rsid w:val="00B71206"/>
    <w:rsid w:val="00B7472A"/>
    <w:rsid w:val="00B82DAE"/>
    <w:rsid w:val="00B868FE"/>
    <w:rsid w:val="00B87671"/>
    <w:rsid w:val="00B90886"/>
    <w:rsid w:val="00BA06A9"/>
    <w:rsid w:val="00BA5282"/>
    <w:rsid w:val="00BB039A"/>
    <w:rsid w:val="00BB06B8"/>
    <w:rsid w:val="00BB0914"/>
    <w:rsid w:val="00BB3B52"/>
    <w:rsid w:val="00BB755E"/>
    <w:rsid w:val="00BC4DDB"/>
    <w:rsid w:val="00BD6EC0"/>
    <w:rsid w:val="00BE0CCC"/>
    <w:rsid w:val="00BE0D5B"/>
    <w:rsid w:val="00BE423C"/>
    <w:rsid w:val="00BE5A40"/>
    <w:rsid w:val="00BE64D6"/>
    <w:rsid w:val="00BF4AC6"/>
    <w:rsid w:val="00BF52C7"/>
    <w:rsid w:val="00C0145E"/>
    <w:rsid w:val="00C05395"/>
    <w:rsid w:val="00C061C7"/>
    <w:rsid w:val="00C0784E"/>
    <w:rsid w:val="00C12074"/>
    <w:rsid w:val="00C130EE"/>
    <w:rsid w:val="00C17842"/>
    <w:rsid w:val="00C2235F"/>
    <w:rsid w:val="00C23C50"/>
    <w:rsid w:val="00C26B73"/>
    <w:rsid w:val="00C34E8A"/>
    <w:rsid w:val="00C361BC"/>
    <w:rsid w:val="00C37AA4"/>
    <w:rsid w:val="00C456D4"/>
    <w:rsid w:val="00C5080E"/>
    <w:rsid w:val="00C5283D"/>
    <w:rsid w:val="00C556BE"/>
    <w:rsid w:val="00C55D50"/>
    <w:rsid w:val="00C61B23"/>
    <w:rsid w:val="00C644A8"/>
    <w:rsid w:val="00C65265"/>
    <w:rsid w:val="00C67396"/>
    <w:rsid w:val="00C718F4"/>
    <w:rsid w:val="00C72021"/>
    <w:rsid w:val="00C7235D"/>
    <w:rsid w:val="00C75A44"/>
    <w:rsid w:val="00C75B53"/>
    <w:rsid w:val="00C76064"/>
    <w:rsid w:val="00C7616E"/>
    <w:rsid w:val="00C770B9"/>
    <w:rsid w:val="00C8428E"/>
    <w:rsid w:val="00C8548C"/>
    <w:rsid w:val="00C86260"/>
    <w:rsid w:val="00C863B0"/>
    <w:rsid w:val="00C91D1F"/>
    <w:rsid w:val="00C94C6A"/>
    <w:rsid w:val="00C94D7E"/>
    <w:rsid w:val="00C974A6"/>
    <w:rsid w:val="00CA0DD6"/>
    <w:rsid w:val="00CA5F72"/>
    <w:rsid w:val="00CA7D15"/>
    <w:rsid w:val="00CB4331"/>
    <w:rsid w:val="00CC1691"/>
    <w:rsid w:val="00CC6E83"/>
    <w:rsid w:val="00CD11AD"/>
    <w:rsid w:val="00CD1AB3"/>
    <w:rsid w:val="00CD3C0A"/>
    <w:rsid w:val="00CE0DF6"/>
    <w:rsid w:val="00CE140C"/>
    <w:rsid w:val="00CE1839"/>
    <w:rsid w:val="00CE3971"/>
    <w:rsid w:val="00CE5C08"/>
    <w:rsid w:val="00CF27DA"/>
    <w:rsid w:val="00CF3CCC"/>
    <w:rsid w:val="00CF7B34"/>
    <w:rsid w:val="00CF7C1C"/>
    <w:rsid w:val="00CF7E20"/>
    <w:rsid w:val="00D0120C"/>
    <w:rsid w:val="00D025A3"/>
    <w:rsid w:val="00D036ED"/>
    <w:rsid w:val="00D06802"/>
    <w:rsid w:val="00D11C38"/>
    <w:rsid w:val="00D13BB9"/>
    <w:rsid w:val="00D1457F"/>
    <w:rsid w:val="00D16232"/>
    <w:rsid w:val="00D162CB"/>
    <w:rsid w:val="00D1692E"/>
    <w:rsid w:val="00D2265B"/>
    <w:rsid w:val="00D255EE"/>
    <w:rsid w:val="00D27673"/>
    <w:rsid w:val="00D31186"/>
    <w:rsid w:val="00D35234"/>
    <w:rsid w:val="00D37D6C"/>
    <w:rsid w:val="00D47C6D"/>
    <w:rsid w:val="00D54336"/>
    <w:rsid w:val="00D5726B"/>
    <w:rsid w:val="00D70B7F"/>
    <w:rsid w:val="00D71C1F"/>
    <w:rsid w:val="00D74ABA"/>
    <w:rsid w:val="00D76FC1"/>
    <w:rsid w:val="00D77DF2"/>
    <w:rsid w:val="00D8107C"/>
    <w:rsid w:val="00D81AB0"/>
    <w:rsid w:val="00D8360E"/>
    <w:rsid w:val="00D86D71"/>
    <w:rsid w:val="00DA3BE7"/>
    <w:rsid w:val="00DA65FD"/>
    <w:rsid w:val="00DB0352"/>
    <w:rsid w:val="00DB0453"/>
    <w:rsid w:val="00DB339D"/>
    <w:rsid w:val="00DB49FC"/>
    <w:rsid w:val="00DB7FEC"/>
    <w:rsid w:val="00DC008A"/>
    <w:rsid w:val="00DC059B"/>
    <w:rsid w:val="00DC0A60"/>
    <w:rsid w:val="00DC31BD"/>
    <w:rsid w:val="00DC41A6"/>
    <w:rsid w:val="00DD4750"/>
    <w:rsid w:val="00DD52D7"/>
    <w:rsid w:val="00DE3265"/>
    <w:rsid w:val="00DE57FC"/>
    <w:rsid w:val="00DE6BB9"/>
    <w:rsid w:val="00DF23C7"/>
    <w:rsid w:val="00DF5649"/>
    <w:rsid w:val="00E00441"/>
    <w:rsid w:val="00E02E34"/>
    <w:rsid w:val="00E03752"/>
    <w:rsid w:val="00E072DD"/>
    <w:rsid w:val="00E1001E"/>
    <w:rsid w:val="00E121F5"/>
    <w:rsid w:val="00E12CF4"/>
    <w:rsid w:val="00E142AA"/>
    <w:rsid w:val="00E150E2"/>
    <w:rsid w:val="00E2054E"/>
    <w:rsid w:val="00E21D2A"/>
    <w:rsid w:val="00E2243E"/>
    <w:rsid w:val="00E262E0"/>
    <w:rsid w:val="00E30E1A"/>
    <w:rsid w:val="00E31D83"/>
    <w:rsid w:val="00E32B67"/>
    <w:rsid w:val="00E40FB5"/>
    <w:rsid w:val="00E540D3"/>
    <w:rsid w:val="00E56657"/>
    <w:rsid w:val="00E56FC3"/>
    <w:rsid w:val="00E62209"/>
    <w:rsid w:val="00E63016"/>
    <w:rsid w:val="00E649A7"/>
    <w:rsid w:val="00E733A4"/>
    <w:rsid w:val="00E80307"/>
    <w:rsid w:val="00E818B2"/>
    <w:rsid w:val="00E826C3"/>
    <w:rsid w:val="00E82BA3"/>
    <w:rsid w:val="00E82E6F"/>
    <w:rsid w:val="00E953DA"/>
    <w:rsid w:val="00EA5E9E"/>
    <w:rsid w:val="00EA6ADB"/>
    <w:rsid w:val="00EA6C0B"/>
    <w:rsid w:val="00EB01F0"/>
    <w:rsid w:val="00EB10AF"/>
    <w:rsid w:val="00EB5606"/>
    <w:rsid w:val="00EB67E2"/>
    <w:rsid w:val="00EC222F"/>
    <w:rsid w:val="00EC57CA"/>
    <w:rsid w:val="00EC7A9C"/>
    <w:rsid w:val="00ED0085"/>
    <w:rsid w:val="00ED23EF"/>
    <w:rsid w:val="00ED2775"/>
    <w:rsid w:val="00ED78BC"/>
    <w:rsid w:val="00EE0B70"/>
    <w:rsid w:val="00EE11C4"/>
    <w:rsid w:val="00EE1E17"/>
    <w:rsid w:val="00EE720C"/>
    <w:rsid w:val="00EF1103"/>
    <w:rsid w:val="00EF34FA"/>
    <w:rsid w:val="00EF5329"/>
    <w:rsid w:val="00EF6776"/>
    <w:rsid w:val="00EF6851"/>
    <w:rsid w:val="00F00F7D"/>
    <w:rsid w:val="00F03E52"/>
    <w:rsid w:val="00F10955"/>
    <w:rsid w:val="00F15E63"/>
    <w:rsid w:val="00F21333"/>
    <w:rsid w:val="00F25705"/>
    <w:rsid w:val="00F25880"/>
    <w:rsid w:val="00F27683"/>
    <w:rsid w:val="00F31B45"/>
    <w:rsid w:val="00F31DFF"/>
    <w:rsid w:val="00F34CAA"/>
    <w:rsid w:val="00F35DF1"/>
    <w:rsid w:val="00F363E0"/>
    <w:rsid w:val="00F37A9F"/>
    <w:rsid w:val="00F41CE8"/>
    <w:rsid w:val="00F431C4"/>
    <w:rsid w:val="00F455DB"/>
    <w:rsid w:val="00F45B34"/>
    <w:rsid w:val="00F47326"/>
    <w:rsid w:val="00F477C0"/>
    <w:rsid w:val="00F50B1C"/>
    <w:rsid w:val="00F50E4F"/>
    <w:rsid w:val="00F73573"/>
    <w:rsid w:val="00F76950"/>
    <w:rsid w:val="00F7732E"/>
    <w:rsid w:val="00F81D32"/>
    <w:rsid w:val="00F86122"/>
    <w:rsid w:val="00F877C3"/>
    <w:rsid w:val="00F9087F"/>
    <w:rsid w:val="00F93169"/>
    <w:rsid w:val="00FA1466"/>
    <w:rsid w:val="00FA4B60"/>
    <w:rsid w:val="00FB7870"/>
    <w:rsid w:val="00FC0B47"/>
    <w:rsid w:val="00FC18BB"/>
    <w:rsid w:val="00FC3966"/>
    <w:rsid w:val="00FC3B06"/>
    <w:rsid w:val="00FD00A2"/>
    <w:rsid w:val="00FD2A5B"/>
    <w:rsid w:val="00FD3594"/>
    <w:rsid w:val="00FD3A23"/>
    <w:rsid w:val="00FE0BE0"/>
    <w:rsid w:val="00FE0D43"/>
    <w:rsid w:val="00FE14CF"/>
    <w:rsid w:val="00FE354E"/>
    <w:rsid w:val="00FE4E7D"/>
    <w:rsid w:val="00FE579F"/>
    <w:rsid w:val="00FE66F0"/>
    <w:rsid w:val="00FF1FC7"/>
    <w:rsid w:val="00FF408D"/>
    <w:rsid w:val="00FF4B16"/>
    <w:rsid w:val="00FF5156"/>
    <w:rsid w:val="00FF77ED"/>
    <w:rsid w:val="00FF7E63"/>
    <w:rsid w:val="08227C29"/>
    <w:rsid w:val="0B6B0AAD"/>
    <w:rsid w:val="0C5D0AA0"/>
    <w:rsid w:val="11BB457F"/>
    <w:rsid w:val="1AF829A2"/>
    <w:rsid w:val="35500ACE"/>
    <w:rsid w:val="3C5F6D55"/>
    <w:rsid w:val="47A16D1F"/>
    <w:rsid w:val="4A2B54A2"/>
    <w:rsid w:val="4B1C5D0A"/>
    <w:rsid w:val="591E6E79"/>
    <w:rsid w:val="5AAD1678"/>
    <w:rsid w:val="615F5841"/>
    <w:rsid w:val="61C60132"/>
    <w:rsid w:val="62D43E9E"/>
    <w:rsid w:val="693B7E34"/>
    <w:rsid w:val="6C4A6070"/>
    <w:rsid w:val="6FCB283E"/>
    <w:rsid w:val="71BD7E8A"/>
    <w:rsid w:val="73C1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semiHidden="0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semiHidden="0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napToGrid w:val="0"/>
      <w:spacing w:line="579" w:lineRule="exact"/>
    </w:pPr>
    <w:rPr>
      <w:rFonts w:eastAsia="仿宋_GB2312"/>
      <w:sz w:val="32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FollowedHyperlink"/>
    <w:basedOn w:val="8"/>
    <w:unhideWhenUsed/>
    <w:qFormat/>
    <w:uiPriority w:val="99"/>
    <w:rPr>
      <w:color w:val="444444"/>
      <w:u w:val="none"/>
    </w:rPr>
  </w:style>
  <w:style w:type="character" w:styleId="11">
    <w:name w:val="Emphasis"/>
    <w:basedOn w:val="8"/>
    <w:qFormat/>
    <w:uiPriority w:val="20"/>
  </w:style>
  <w:style w:type="character" w:styleId="12">
    <w:name w:val="HTML Definition"/>
    <w:basedOn w:val="8"/>
    <w:unhideWhenUsed/>
    <w:qFormat/>
    <w:uiPriority w:val="99"/>
  </w:style>
  <w:style w:type="character" w:styleId="13">
    <w:name w:val="HTML Acronym"/>
    <w:basedOn w:val="8"/>
    <w:unhideWhenUsed/>
    <w:qFormat/>
    <w:uiPriority w:val="99"/>
  </w:style>
  <w:style w:type="character" w:styleId="14">
    <w:name w:val="HTML Variable"/>
    <w:basedOn w:val="8"/>
    <w:unhideWhenUsed/>
    <w:qFormat/>
    <w:uiPriority w:val="99"/>
  </w:style>
  <w:style w:type="character" w:styleId="15">
    <w:name w:val="Hyperlink"/>
    <w:basedOn w:val="8"/>
    <w:unhideWhenUsed/>
    <w:qFormat/>
    <w:uiPriority w:val="99"/>
    <w:rPr>
      <w:color w:val="444444"/>
      <w:u w:val="none"/>
    </w:rPr>
  </w:style>
  <w:style w:type="character" w:styleId="16">
    <w:name w:val="HTML Code"/>
    <w:basedOn w:val="8"/>
    <w:unhideWhenUsed/>
    <w:qFormat/>
    <w:uiPriority w:val="99"/>
    <w:rPr>
      <w:rFonts w:hint="eastAsia" w:ascii="微软雅黑" w:hAnsi="微软雅黑" w:eastAsia="微软雅黑" w:cs="微软雅黑"/>
      <w:sz w:val="18"/>
      <w:szCs w:val="18"/>
    </w:rPr>
  </w:style>
  <w:style w:type="character" w:styleId="17">
    <w:name w:val="HTML Cite"/>
    <w:basedOn w:val="8"/>
    <w:unhideWhenUsed/>
    <w:qFormat/>
    <w:uiPriority w:val="99"/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style1"/>
    <w:basedOn w:val="8"/>
    <w:qFormat/>
    <w:uiPriority w:val="0"/>
  </w:style>
  <w:style w:type="paragraph" w:customStyle="1" w:styleId="20">
    <w:name w:val="style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1">
    <w:name w:val="apple-converted-space"/>
    <w:basedOn w:val="8"/>
    <w:qFormat/>
    <w:uiPriority w:val="0"/>
  </w:style>
  <w:style w:type="paragraph" w:customStyle="1" w:styleId="22">
    <w:name w:val="style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3">
    <w:name w:val="disabled"/>
    <w:basedOn w:val="8"/>
    <w:qFormat/>
    <w:uiPriority w:val="0"/>
    <w:rPr>
      <w:color w:val="DDDDDD"/>
      <w:bdr w:val="single" w:color="EEEEEE" w:sz="6" w:space="0"/>
      <w:shd w:val="clear" w:color="auto" w:fill="FFFFFF"/>
    </w:rPr>
  </w:style>
  <w:style w:type="character" w:customStyle="1" w:styleId="24">
    <w:name w:val="current"/>
    <w:basedOn w:val="8"/>
    <w:qFormat/>
    <w:uiPriority w:val="0"/>
    <w:rPr>
      <w:b/>
      <w:color w:val="FFFFFF"/>
      <w:bdr w:val="single" w:color="000099" w:sz="6" w:space="0"/>
      <w:shd w:val="clear" w:color="auto" w:fill="0066CC"/>
    </w:rPr>
  </w:style>
  <w:style w:type="paragraph" w:customStyle="1" w:styleId="25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6">
    <w:name w:val="dropselect_box"/>
    <w:basedOn w:val="8"/>
    <w:qFormat/>
    <w:uiPriority w:val="0"/>
  </w:style>
  <w:style w:type="character" w:customStyle="1" w:styleId="27">
    <w:name w:val="dropselect_box1"/>
    <w:basedOn w:val="8"/>
    <w:qFormat/>
    <w:uiPriority w:val="0"/>
    <w:rPr>
      <w:bdr w:val="single" w:color="CCCCCC" w:sz="6" w:space="0"/>
    </w:rPr>
  </w:style>
  <w:style w:type="paragraph" w:styleId="28">
    <w:name w:val="No Spacing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9">
    <w:name w:val="页眉 字符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0">
    <w:name w:val="font21"/>
    <w:basedOn w:val="8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31">
    <w:name w:val="font51"/>
    <w:basedOn w:val="8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32">
    <w:name w:val="font1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3">
    <w:name w:val="font0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11</Pages>
  <Words>372</Words>
  <Characters>2123</Characters>
  <Lines>17</Lines>
  <Paragraphs>4</Paragraphs>
  <TotalTime>6</TotalTime>
  <ScaleCrop>false</ScaleCrop>
  <LinksUpToDate>false</LinksUpToDate>
  <CharactersWithSpaces>2491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2018-03-14T01:45:00Z</dcterms:created>
  <dc:creator>User</dc:creator>
  <cp:lastModifiedBy>Administrator</cp:lastModifiedBy>
  <dcterms:modified xsi:type="dcterms:W3CDTF">2021-08-05T01:34:46Z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1134AC9A91A6443C9628EAFE7A7F77D0</vt:lpwstr>
  </property>
</Properties>
</file>