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 w:hAnsi="仿宋" w:eastAsia="仿宋" w:cs="仿宋"/>
          <w:bCs/>
          <w:color w:val="auto"/>
          <w:sz w:val="32"/>
          <w:szCs w:val="32"/>
          <w:lang w:val="en-US" w:eastAsia="zh-CN"/>
        </w:rPr>
      </w:pPr>
      <w:bookmarkStart w:id="0" w:name="_GoBack"/>
      <w:bookmarkEnd w:id="0"/>
      <w:r>
        <w:rPr>
          <w:rFonts w:hint="eastAsia" w:ascii="方正小标宋_GBK" w:hAnsi="方正小标宋_GBK" w:eastAsia="方正小标宋_GBK" w:cs="方正小标宋_GBK"/>
          <w:b w:val="0"/>
          <w:bCs w:val="0"/>
          <w:kern w:val="2"/>
          <w:sz w:val="44"/>
          <w:szCs w:val="44"/>
          <w:lang w:val="en-US" w:eastAsia="zh-CN" w:bidi="ar-SA"/>
        </w:rPr>
        <w:t>湖南省公路学会招聘简章</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湖南省公路学会（下称“我会”）成立于1979年11月，业务主管单位为湖南省科学技术协会，登记注册为湖南省民政厅。学会是由全省公路交通及相关科学领域的科技工作者和单位自愿组成，并依法登记成立的全省性、学术性、非营利性社会组织；现有省内外团体会员单位150余家，个人会员13000余名，是一个跨行业、跨学科、跨地域的综合性学会。</w:t>
      </w:r>
    </w:p>
    <w:p>
      <w:pPr>
        <w:pStyle w:val="6"/>
        <w:keepNext w:val="0"/>
        <w:keepLines w:val="0"/>
        <w:widowControl w:val="0"/>
        <w:suppressLineNumbers w:val="0"/>
        <w:shd w:val="clear" w:fill="FFFFFF"/>
        <w:autoSpaceDE w:val="0"/>
        <w:autoSpaceDN/>
        <w:spacing w:before="0" w:beforeAutospacing="0" w:after="0" w:afterAutospacing="0" w:line="600" w:lineRule="exact"/>
        <w:ind w:left="0" w:right="0" w:firstLine="640" w:firstLineChars="200"/>
        <w:jc w:val="left"/>
        <w:rPr>
          <w:rFonts w:hint="default" w:ascii="仿宋" w:hAnsi="仿宋" w:eastAsia="仿宋" w:cs="仿宋"/>
          <w:bCs/>
          <w:kern w:val="0"/>
          <w:sz w:val="32"/>
          <w:szCs w:val="32"/>
          <w:shd w:val="clear" w:fill="FFFFFF"/>
        </w:rPr>
      </w:pPr>
      <w:r>
        <w:rPr>
          <w:rFonts w:hint="default" w:ascii="仿宋" w:hAnsi="仿宋" w:eastAsia="仿宋" w:cs="仿宋"/>
          <w:bCs/>
          <w:kern w:val="0"/>
          <w:sz w:val="32"/>
          <w:szCs w:val="32"/>
          <w:shd w:val="clear" w:fill="FFFFFF"/>
          <w:lang w:val="en-US" w:eastAsia="zh-CN" w:bidi="ar"/>
        </w:rPr>
        <w:t>自成立以来，我会主要开展省内外公路交通科学技术交流与合作，公路交通科技教育和技术培训，推广新技术、新工艺、新材料、新设备四新技术运用，编辑出版学会刊物及公路交通科技领域学术期刊，发现和举荐科技人才，依法接受委托，组织公路交通科技工作者承担科技研发、技术咨询、工程可行性研究、项目评估、安全风险评估、竣工文件编制、后评价等咨询工作，同时承担政府职能转移中科技成果验收评价、鉴定，资质、技术职称评定和公路交通科学技术奖励评审，技术标准、规范、手册及其他技术性文件的编写、制定、审定和论证;组织开展决策论证和课题研究，提出政策建议及其他科学技术工作等。</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为了促进学会工作有序发展，加强学会人才储备建设，我会秘书处现面向广大高校招聘优秀毕业生一名，现将有关事项公告如下：</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lang w:eastAsia="zh-CN"/>
        </w:rPr>
      </w:pPr>
      <w:r>
        <w:rPr>
          <w:rStyle w:val="9"/>
          <w:rFonts w:hint="eastAsia" w:ascii="仿宋" w:hAnsi="仿宋" w:eastAsia="仿宋" w:cs="仿宋"/>
          <w:b/>
          <w:bCs/>
          <w:i w:val="0"/>
          <w:iCs w:val="0"/>
          <w:caps w:val="0"/>
          <w:color w:val="auto"/>
          <w:spacing w:val="0"/>
          <w:sz w:val="32"/>
          <w:szCs w:val="32"/>
          <w:shd w:val="clear" w:fill="FFFFFF"/>
        </w:rPr>
        <w:t>一、招聘条件</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（一）</w:t>
      </w:r>
      <w:r>
        <w:rPr>
          <w:rFonts w:hint="eastAsia" w:ascii="仿宋" w:hAnsi="仿宋" w:eastAsia="仿宋" w:cs="仿宋"/>
          <w:i w:val="0"/>
          <w:iCs w:val="0"/>
          <w:caps w:val="0"/>
          <w:color w:val="auto"/>
          <w:spacing w:val="0"/>
          <w:sz w:val="32"/>
          <w:szCs w:val="32"/>
          <w:shd w:val="clear" w:fill="FFFFFF"/>
        </w:rPr>
        <w:t>普通高等院校202</w:t>
      </w: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rPr>
        <w:t>届统招</w:t>
      </w:r>
      <w:r>
        <w:rPr>
          <w:rFonts w:hint="eastAsia" w:ascii="仿宋" w:hAnsi="仿宋" w:eastAsia="仿宋" w:cs="仿宋"/>
          <w:i w:val="0"/>
          <w:iCs w:val="0"/>
          <w:caps w:val="0"/>
          <w:color w:val="auto"/>
          <w:spacing w:val="0"/>
          <w:sz w:val="32"/>
          <w:szCs w:val="32"/>
          <w:shd w:val="clear" w:fill="FFFFFF"/>
          <w:lang w:val="en-US" w:eastAsia="zh-CN"/>
        </w:rPr>
        <w:t>本科</w:t>
      </w:r>
      <w:r>
        <w:rPr>
          <w:rFonts w:hint="eastAsia" w:ascii="仿宋" w:hAnsi="仿宋" w:eastAsia="仿宋" w:cs="仿宋"/>
          <w:i w:val="0"/>
          <w:iCs w:val="0"/>
          <w:caps w:val="0"/>
          <w:color w:val="auto"/>
          <w:spacing w:val="0"/>
          <w:sz w:val="32"/>
          <w:szCs w:val="32"/>
          <w:shd w:val="clear" w:fill="FFFFFF"/>
        </w:rPr>
        <w:t>及以上学历</w:t>
      </w:r>
      <w:r>
        <w:rPr>
          <w:rFonts w:hint="eastAsia" w:ascii="仿宋" w:hAnsi="仿宋" w:eastAsia="仿宋" w:cs="仿宋"/>
          <w:i w:val="0"/>
          <w:iCs w:val="0"/>
          <w:caps w:val="0"/>
          <w:color w:val="auto"/>
          <w:spacing w:val="0"/>
          <w:sz w:val="32"/>
          <w:szCs w:val="32"/>
          <w:shd w:val="clear" w:fill="FFFFFF"/>
          <w:lang w:val="en-US" w:eastAsia="zh-CN"/>
        </w:rPr>
        <w:t>公路工程相关专业（</w:t>
      </w:r>
      <w:r>
        <w:rPr>
          <w:rFonts w:hint="eastAsia" w:ascii="仿宋" w:hAnsi="仿宋" w:eastAsia="仿宋" w:cs="仿宋"/>
          <w:i w:val="0"/>
          <w:iCs w:val="0"/>
          <w:caps w:val="0"/>
          <w:color w:val="auto"/>
          <w:spacing w:val="0"/>
          <w:sz w:val="32"/>
          <w:szCs w:val="32"/>
          <w:shd w:val="clear" w:fill="FFFFFF"/>
        </w:rPr>
        <w:t>道路桥梁工程技术</w:t>
      </w:r>
      <w:r>
        <w:rPr>
          <w:rFonts w:hint="eastAsia" w:ascii="仿宋" w:hAnsi="仿宋" w:eastAsia="仿宋" w:cs="仿宋"/>
          <w:i w:val="0"/>
          <w:iCs w:val="0"/>
          <w:caps w:val="0"/>
          <w:color w:val="auto"/>
          <w:spacing w:val="0"/>
          <w:sz w:val="32"/>
          <w:szCs w:val="32"/>
          <w:shd w:val="clear" w:fill="FFFFFF"/>
          <w:lang w:eastAsia="zh-CN"/>
        </w:rPr>
        <w:t>、建筑工程技术（公路工程结构检测方向、工程测量技术、</w:t>
      </w:r>
      <w:r>
        <w:rPr>
          <w:rFonts w:hint="eastAsia" w:ascii="仿宋" w:hAnsi="仿宋" w:eastAsia="仿宋" w:cs="仿宋"/>
          <w:i w:val="0"/>
          <w:iCs w:val="0"/>
          <w:caps w:val="0"/>
          <w:color w:val="auto"/>
          <w:spacing w:val="0"/>
          <w:sz w:val="32"/>
          <w:szCs w:val="32"/>
          <w:shd w:val="clear" w:fill="FFFFFF"/>
        </w:rPr>
        <w:t>地下工程与隧道工程技术</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建筑工程管理（公路工程管理方向）</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工程造价（公路工程方向）</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道路交通运输等）</w:t>
      </w:r>
      <w:r>
        <w:rPr>
          <w:rFonts w:hint="eastAsia" w:ascii="仿宋" w:hAnsi="仿宋" w:eastAsia="仿宋" w:cs="仿宋"/>
          <w:i w:val="0"/>
          <w:iCs w:val="0"/>
          <w:caps w:val="0"/>
          <w:color w:val="auto"/>
          <w:spacing w:val="0"/>
          <w:sz w:val="32"/>
          <w:szCs w:val="32"/>
          <w:shd w:val="clear" w:fill="FFFFFF"/>
        </w:rPr>
        <w:t>的毕业生，且在202</w:t>
      </w: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rPr>
        <w:t>年8月之前取得国家认可的毕业证和学位证</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color="auto" w:fill="auto"/>
          <w:lang w:val="en-US" w:eastAsia="zh-CN"/>
        </w:rPr>
        <w:t>可上传学信网学籍在线验证报告作为证明材料；</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（二）</w:t>
      </w:r>
      <w:r>
        <w:rPr>
          <w:rFonts w:hint="eastAsia" w:ascii="仿宋" w:hAnsi="仿宋" w:eastAsia="仿宋" w:cs="仿宋"/>
          <w:i w:val="0"/>
          <w:iCs w:val="0"/>
          <w:caps w:val="0"/>
          <w:color w:val="auto"/>
          <w:spacing w:val="0"/>
          <w:sz w:val="32"/>
          <w:szCs w:val="32"/>
          <w:shd w:val="clear" w:fill="FFFFFF"/>
        </w:rPr>
        <w:t>品行端正，遵纪守法，务实勤奋，专业基础知识扎实；</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（三）</w:t>
      </w:r>
      <w:r>
        <w:rPr>
          <w:rFonts w:hint="eastAsia" w:ascii="仿宋" w:hAnsi="仿宋" w:eastAsia="仿宋" w:cs="仿宋"/>
          <w:i w:val="0"/>
          <w:iCs w:val="0"/>
          <w:caps w:val="0"/>
          <w:color w:val="auto"/>
          <w:spacing w:val="0"/>
          <w:sz w:val="32"/>
          <w:szCs w:val="32"/>
          <w:shd w:val="clear" w:fill="FFFFFF"/>
        </w:rPr>
        <w:t>身体健康，吃苦耐劳，抗压能力强，具有较强的团结协作精神、敬业精神和责任意识；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（四）</w:t>
      </w:r>
      <w:r>
        <w:rPr>
          <w:rFonts w:hint="eastAsia" w:ascii="仿宋" w:hAnsi="仿宋" w:eastAsia="仿宋" w:cs="仿宋"/>
          <w:i w:val="0"/>
          <w:iCs w:val="0"/>
          <w:caps w:val="0"/>
          <w:color w:val="auto"/>
          <w:spacing w:val="0"/>
          <w:sz w:val="32"/>
          <w:szCs w:val="32"/>
          <w:shd w:val="clear" w:fill="FFFFFF"/>
        </w:rPr>
        <w:t>符合相关岗位招聘条件且特别优秀的202</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届毕业生也可报名本次招聘。</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4A4A4A"/>
          <w:spacing w:val="0"/>
          <w:sz w:val="32"/>
          <w:szCs w:val="32"/>
        </w:rPr>
      </w:pPr>
      <w:r>
        <w:rPr>
          <w:rFonts w:hint="eastAsia" w:ascii="仿宋" w:hAnsi="仿宋" w:eastAsia="仿宋" w:cs="仿宋"/>
          <w:i w:val="0"/>
          <w:iCs w:val="0"/>
          <w:caps w:val="0"/>
          <w:color w:val="auto"/>
          <w:spacing w:val="0"/>
          <w:sz w:val="32"/>
          <w:szCs w:val="32"/>
          <w:shd w:val="clear" w:color="auto" w:fill="auto"/>
        </w:rPr>
        <w:t>二、</w:t>
      </w:r>
      <w:r>
        <w:rPr>
          <w:rStyle w:val="9"/>
          <w:rFonts w:hint="eastAsia" w:ascii="仿宋" w:hAnsi="仿宋" w:eastAsia="仿宋" w:cs="仿宋"/>
          <w:b/>
          <w:bCs/>
          <w:i w:val="0"/>
          <w:iCs w:val="0"/>
          <w:caps w:val="0"/>
          <w:color w:val="4A4A4A"/>
          <w:spacing w:val="0"/>
          <w:sz w:val="32"/>
          <w:szCs w:val="32"/>
          <w:shd w:val="clear" w:fill="FFFFFF"/>
        </w:rPr>
        <w:t>招聘程序</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（一）招聘流程：</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简历投递→资格审查→面试→背景调查→体检→研究决定→签订协议→入职。</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（二）报名</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1.报名时间：2025年7月</w:t>
      </w:r>
      <w:r>
        <w:rPr>
          <w:rFonts w:hint="eastAsia" w:ascii="仿宋" w:hAnsi="仿宋" w:eastAsia="仿宋" w:cs="仿宋"/>
          <w:i w:val="0"/>
          <w:iCs w:val="0"/>
          <w:caps w:val="0"/>
          <w:color w:val="auto"/>
          <w:spacing w:val="0"/>
          <w:sz w:val="32"/>
          <w:szCs w:val="32"/>
          <w:shd w:val="clear" w:fill="FFFFFF"/>
          <w:lang w:val="en-US" w:eastAsia="zh"/>
        </w:rPr>
        <w:t>21</w:t>
      </w:r>
      <w:r>
        <w:rPr>
          <w:rFonts w:hint="eastAsia" w:ascii="仿宋" w:hAnsi="仿宋" w:eastAsia="仿宋" w:cs="仿宋"/>
          <w:i w:val="0"/>
          <w:iCs w:val="0"/>
          <w:caps w:val="0"/>
          <w:color w:val="auto"/>
          <w:spacing w:val="0"/>
          <w:sz w:val="32"/>
          <w:szCs w:val="32"/>
          <w:shd w:val="clear" w:fill="FFFFFF"/>
          <w:lang w:val="en-US" w:eastAsia="zh-CN"/>
        </w:rPr>
        <w:t>日 - 2025年8月</w:t>
      </w:r>
      <w:r>
        <w:rPr>
          <w:rFonts w:hint="eastAsia" w:ascii="仿宋" w:hAnsi="仿宋" w:eastAsia="仿宋" w:cs="仿宋"/>
          <w:i w:val="0"/>
          <w:iCs w:val="0"/>
          <w:caps w:val="0"/>
          <w:color w:val="auto"/>
          <w:spacing w:val="0"/>
          <w:sz w:val="32"/>
          <w:szCs w:val="32"/>
          <w:shd w:val="clear" w:fill="FFFFFF"/>
          <w:lang w:val="en-US" w:eastAsia="zh"/>
        </w:rPr>
        <w:t>21</w:t>
      </w:r>
      <w:r>
        <w:rPr>
          <w:rFonts w:hint="eastAsia" w:ascii="仿宋" w:hAnsi="仿宋" w:eastAsia="仿宋" w:cs="仿宋"/>
          <w:i w:val="0"/>
          <w:iCs w:val="0"/>
          <w:caps w:val="0"/>
          <w:color w:val="auto"/>
          <w:spacing w:val="0"/>
          <w:sz w:val="32"/>
          <w:szCs w:val="32"/>
          <w:shd w:val="clear" w:fill="FFFFFF"/>
          <w:lang w:val="en-US" w:eastAsia="zh-CN"/>
        </w:rPr>
        <w:t>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2. 应聘材料包括个人简历（格式见附件）及相关证明材料，应聘人员应对所提供材料的真实性负责，凡提供虚假材料或隐瞒有关招聘禁止情形的，一经查实，将予以清退。</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3.投递方式：全部材料请投至电子邮箱hnglc2003@163.com。</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sz w:val="32"/>
          <w:szCs w:val="32"/>
          <w:shd w:val="clear" w:color="auto" w:fill="auto"/>
          <w:lang w:val="en-US" w:eastAsia="zh-CN"/>
        </w:rPr>
        <w:t>三</w:t>
      </w:r>
      <w:r>
        <w:rPr>
          <w:rFonts w:hint="eastAsia" w:ascii="仿宋" w:hAnsi="仿宋" w:eastAsia="仿宋" w:cs="仿宋"/>
          <w:i w:val="0"/>
          <w:iCs w:val="0"/>
          <w:caps w:val="0"/>
          <w:color w:val="auto"/>
          <w:spacing w:val="0"/>
          <w:sz w:val="32"/>
          <w:szCs w:val="32"/>
          <w:shd w:val="clear" w:color="auto" w:fill="auto"/>
        </w:rPr>
        <w:t>、</w:t>
      </w:r>
      <w:r>
        <w:rPr>
          <w:rFonts w:hint="eastAsia" w:ascii="仿宋" w:hAnsi="仿宋" w:eastAsia="仿宋" w:cs="仿宋"/>
          <w:b/>
          <w:bCs/>
          <w:i w:val="0"/>
          <w:iCs w:val="0"/>
          <w:caps w:val="0"/>
          <w:color w:val="auto"/>
          <w:spacing w:val="0"/>
          <w:sz w:val="32"/>
          <w:szCs w:val="32"/>
          <w:shd w:val="clear" w:color="auto" w:fill="auto"/>
        </w:rPr>
        <w:t>薪酬待遇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lang w:val="en-US" w:eastAsia="zh"/>
        </w:rPr>
        <w:t>六</w:t>
      </w:r>
      <w:r>
        <w:rPr>
          <w:rFonts w:hint="eastAsia" w:ascii="仿宋" w:hAnsi="仿宋" w:eastAsia="仿宋" w:cs="仿宋"/>
          <w:i w:val="0"/>
          <w:iCs w:val="0"/>
          <w:caps w:val="0"/>
          <w:color w:val="auto"/>
          <w:spacing w:val="0"/>
          <w:sz w:val="32"/>
          <w:szCs w:val="32"/>
          <w:shd w:val="clear" w:color="auto" w:fill="auto"/>
        </w:rPr>
        <w:t>险二金，带薪年假，节日福利，健康体检，培训学习，工会活动等。</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仿宋" w:hAnsi="仿宋" w:eastAsia="仿宋" w:cs="仿宋"/>
          <w:b/>
          <w:bCs/>
          <w:i w:val="0"/>
          <w:iCs w:val="0"/>
          <w:caps w:val="0"/>
          <w:color w:val="auto"/>
          <w:spacing w:val="0"/>
          <w:sz w:val="32"/>
          <w:szCs w:val="32"/>
          <w:shd w:val="clear" w:fill="FFFFFF"/>
          <w:lang w:val="en-US" w:eastAsia="zh-CN"/>
        </w:rPr>
        <w:t>四</w:t>
      </w:r>
      <w:r>
        <w:rPr>
          <w:rStyle w:val="9"/>
          <w:rFonts w:hint="eastAsia" w:ascii="仿宋" w:hAnsi="仿宋" w:eastAsia="仿宋" w:cs="仿宋"/>
          <w:b/>
          <w:bCs/>
          <w:i w:val="0"/>
          <w:iCs w:val="0"/>
          <w:caps w:val="0"/>
          <w:color w:val="auto"/>
          <w:spacing w:val="0"/>
          <w:sz w:val="32"/>
          <w:szCs w:val="32"/>
          <w:shd w:val="clear" w:fill="FFFFFF"/>
        </w:rPr>
        <w:t>、联系方式</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（一）</w:t>
      </w:r>
      <w:r>
        <w:rPr>
          <w:rFonts w:hint="eastAsia" w:ascii="仿宋" w:hAnsi="仿宋" w:eastAsia="仿宋" w:cs="仿宋"/>
          <w:i w:val="0"/>
          <w:iCs w:val="0"/>
          <w:caps w:val="0"/>
          <w:color w:val="auto"/>
          <w:spacing w:val="0"/>
          <w:sz w:val="32"/>
          <w:szCs w:val="32"/>
          <w:shd w:val="clear" w:fill="FFFFFF"/>
        </w:rPr>
        <w:t>联系电话：</w:t>
      </w:r>
      <w:r>
        <w:rPr>
          <w:rFonts w:hint="eastAsia" w:ascii="仿宋" w:hAnsi="仿宋" w:eastAsia="仿宋" w:cs="仿宋"/>
          <w:i w:val="0"/>
          <w:iCs w:val="0"/>
          <w:caps w:val="0"/>
          <w:color w:val="auto"/>
          <w:spacing w:val="0"/>
          <w:sz w:val="32"/>
          <w:szCs w:val="32"/>
          <w:shd w:val="clear" w:fill="FFFFFF"/>
          <w:lang w:val="en-US" w:eastAsia="zh-CN"/>
        </w:rPr>
        <w:t>0731-85099266 黄小姐</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3200" w:firstLineChars="1000"/>
        <w:jc w:val="both"/>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0731-85099268 陈先生</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咨询时间：工作日上午9:00-11:30，下午14:30-17:00。</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shd w:val="clear" w:fill="FFFFFF"/>
          <w:lang w:val="en-US" w:eastAsia="zh-CN"/>
        </w:rPr>
        <w:t>（二）学会</w:t>
      </w:r>
      <w:r>
        <w:rPr>
          <w:rFonts w:hint="eastAsia" w:ascii="仿宋" w:hAnsi="仿宋" w:eastAsia="仿宋" w:cs="仿宋"/>
          <w:i w:val="0"/>
          <w:iCs w:val="0"/>
          <w:caps w:val="0"/>
          <w:color w:val="auto"/>
          <w:spacing w:val="0"/>
          <w:sz w:val="32"/>
          <w:szCs w:val="32"/>
          <w:shd w:val="clear" w:fill="FFFFFF"/>
        </w:rPr>
        <w:t>地址：湖南省长沙市</w:t>
      </w:r>
      <w:r>
        <w:rPr>
          <w:rFonts w:hint="eastAsia" w:ascii="仿宋" w:hAnsi="仿宋" w:eastAsia="仿宋" w:cs="仿宋"/>
          <w:i w:val="0"/>
          <w:iCs w:val="0"/>
          <w:caps w:val="0"/>
          <w:color w:val="auto"/>
          <w:spacing w:val="0"/>
          <w:sz w:val="32"/>
          <w:szCs w:val="32"/>
          <w:shd w:val="clear" w:fill="FFFFFF"/>
          <w:lang w:val="en-US" w:eastAsia="zh-CN"/>
        </w:rPr>
        <w:t>天心区书香路鑫远微中心2栋9楼</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iCs w:val="0"/>
          <w:caps w:val="0"/>
          <w:color w:val="auto"/>
          <w:spacing w:val="0"/>
          <w:sz w:val="32"/>
          <w:szCs w:val="32"/>
          <w:u w:val="single"/>
          <w:shd w:val="clear" w:fill="FFFFFF"/>
        </w:rPr>
      </w:pPr>
      <w:r>
        <w:rPr>
          <w:rFonts w:hint="eastAsia" w:ascii="仿宋" w:hAnsi="仿宋" w:eastAsia="仿宋" w:cs="仿宋"/>
          <w:i w:val="0"/>
          <w:iCs w:val="0"/>
          <w:caps w:val="0"/>
          <w:color w:val="auto"/>
          <w:spacing w:val="0"/>
          <w:sz w:val="32"/>
          <w:szCs w:val="32"/>
          <w:shd w:val="clear" w:fill="FFFFFF"/>
          <w:lang w:val="en-US" w:eastAsia="zh-CN"/>
        </w:rPr>
        <w:t>（三）学会</w:t>
      </w:r>
      <w:r>
        <w:rPr>
          <w:rFonts w:hint="eastAsia" w:ascii="仿宋" w:hAnsi="仿宋" w:eastAsia="仿宋" w:cs="仿宋"/>
          <w:i w:val="0"/>
          <w:iCs w:val="0"/>
          <w:caps w:val="0"/>
          <w:color w:val="auto"/>
          <w:spacing w:val="0"/>
          <w:sz w:val="32"/>
          <w:szCs w:val="32"/>
          <w:shd w:val="clear" w:fill="FFFFFF"/>
        </w:rPr>
        <w:t>网址：</w:t>
      </w:r>
      <w:r>
        <w:rPr>
          <w:rFonts w:hint="eastAsia" w:ascii="仿宋" w:hAnsi="仿宋" w:eastAsia="仿宋" w:cs="仿宋"/>
          <w:i w:val="0"/>
          <w:iCs w:val="0"/>
          <w:caps w:val="0"/>
          <w:color w:val="auto"/>
          <w:spacing w:val="0"/>
          <w:sz w:val="32"/>
          <w:szCs w:val="32"/>
          <w:u w:val="single"/>
          <w:shd w:val="clear" w:fill="FFFFFF"/>
        </w:rPr>
        <w:fldChar w:fldCharType="begin"/>
      </w:r>
      <w:r>
        <w:rPr>
          <w:rFonts w:hint="eastAsia" w:ascii="仿宋" w:hAnsi="仿宋" w:eastAsia="仿宋" w:cs="仿宋"/>
          <w:i w:val="0"/>
          <w:iCs w:val="0"/>
          <w:caps w:val="0"/>
          <w:color w:val="auto"/>
          <w:spacing w:val="0"/>
          <w:sz w:val="32"/>
          <w:szCs w:val="32"/>
          <w:u w:val="single"/>
          <w:shd w:val="clear" w:fill="FFFFFF"/>
        </w:rPr>
        <w:instrText xml:space="preserve"> HYPERLINK "http://www.hnsglxh.com.cn/" </w:instrText>
      </w:r>
      <w:r>
        <w:rPr>
          <w:rFonts w:hint="eastAsia" w:ascii="仿宋" w:hAnsi="仿宋" w:eastAsia="仿宋" w:cs="仿宋"/>
          <w:i w:val="0"/>
          <w:iCs w:val="0"/>
          <w:caps w:val="0"/>
          <w:color w:val="auto"/>
          <w:spacing w:val="0"/>
          <w:sz w:val="32"/>
          <w:szCs w:val="32"/>
          <w:u w:val="single"/>
          <w:shd w:val="clear" w:fill="FFFFFF"/>
        </w:rPr>
        <w:fldChar w:fldCharType="separate"/>
      </w:r>
      <w:r>
        <w:rPr>
          <w:rStyle w:val="10"/>
          <w:rFonts w:hint="eastAsia" w:ascii="仿宋" w:hAnsi="仿宋" w:eastAsia="仿宋" w:cs="仿宋"/>
          <w:i w:val="0"/>
          <w:iCs w:val="0"/>
          <w:caps w:val="0"/>
          <w:color w:val="auto"/>
          <w:spacing w:val="0"/>
          <w:sz w:val="32"/>
          <w:szCs w:val="32"/>
          <w:shd w:val="clear" w:fill="FFFFFF"/>
        </w:rPr>
        <w:t>http://www.hnsglxh.com.cn/</w:t>
      </w:r>
      <w:r>
        <w:rPr>
          <w:rFonts w:hint="eastAsia" w:ascii="仿宋" w:hAnsi="仿宋" w:eastAsia="仿宋" w:cs="仿宋"/>
          <w:i w:val="0"/>
          <w:iCs w:val="0"/>
          <w:caps w:val="0"/>
          <w:color w:val="auto"/>
          <w:spacing w:val="0"/>
          <w:sz w:val="32"/>
          <w:szCs w:val="32"/>
          <w:u w:val="single"/>
          <w:shd w:val="clear" w:fill="FFFFFF"/>
        </w:rPr>
        <w:fldChar w:fldCharType="end"/>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Style w:val="9"/>
          <w:rFonts w:hint="eastAsia" w:ascii="仿宋" w:hAnsi="仿宋" w:eastAsia="仿宋" w:cs="仿宋"/>
          <w:b/>
          <w:bCs/>
          <w:i w:val="0"/>
          <w:iCs w:val="0"/>
          <w:caps w:val="0"/>
          <w:color w:val="auto"/>
          <w:spacing w:val="0"/>
          <w:sz w:val="32"/>
          <w:szCs w:val="32"/>
          <w:shd w:val="clear" w:fill="FFFFFF"/>
          <w:lang w:val="en-US" w:eastAsia="zh-CN"/>
        </w:rPr>
        <w:t>五</w:t>
      </w:r>
      <w:r>
        <w:rPr>
          <w:rStyle w:val="9"/>
          <w:rFonts w:hint="eastAsia" w:ascii="仿宋" w:hAnsi="仿宋" w:eastAsia="仿宋" w:cs="仿宋"/>
          <w:b/>
          <w:bCs/>
          <w:i w:val="0"/>
          <w:iCs w:val="0"/>
          <w:caps w:val="0"/>
          <w:color w:val="auto"/>
          <w:spacing w:val="0"/>
          <w:sz w:val="32"/>
          <w:szCs w:val="32"/>
          <w:shd w:val="clear" w:fill="FFFFFF"/>
        </w:rPr>
        <w:t>、应聘须知</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（一）</w:t>
      </w:r>
      <w:r>
        <w:rPr>
          <w:rFonts w:hint="eastAsia" w:ascii="仿宋" w:hAnsi="仿宋" w:eastAsia="仿宋" w:cs="仿宋"/>
          <w:i w:val="0"/>
          <w:iCs w:val="0"/>
          <w:caps w:val="0"/>
          <w:color w:val="auto"/>
          <w:spacing w:val="0"/>
          <w:sz w:val="32"/>
          <w:szCs w:val="32"/>
          <w:shd w:val="clear" w:fill="FFFFFF"/>
        </w:rPr>
        <w:t>资格审核贯穿整个公开招聘过程，应聘人员应对本人填报信息及提供资料的真实性、准确性负责，凡不符合招聘条件、弄虚作假者，一经查实，即取消聘用资格。应聘人员个人资料仅应用于此次公开招聘，不公开、不退还。</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（二）</w:t>
      </w:r>
      <w:r>
        <w:rPr>
          <w:rFonts w:hint="eastAsia" w:ascii="仿宋" w:hAnsi="仿宋" w:eastAsia="仿宋" w:cs="仿宋"/>
          <w:i w:val="0"/>
          <w:iCs w:val="0"/>
          <w:caps w:val="0"/>
          <w:color w:val="auto"/>
          <w:spacing w:val="0"/>
          <w:sz w:val="32"/>
          <w:szCs w:val="32"/>
          <w:shd w:val="clear" w:fill="FFFFFF"/>
        </w:rPr>
        <w:t>本次校招的毕业生按程序办理聘用手续，人事档案等相关手续转接待报到入职后办理。</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（三）</w:t>
      </w:r>
      <w:r>
        <w:rPr>
          <w:rFonts w:hint="eastAsia" w:ascii="仿宋" w:hAnsi="仿宋" w:eastAsia="仿宋" w:cs="仿宋"/>
          <w:i w:val="0"/>
          <w:iCs w:val="0"/>
          <w:caps w:val="0"/>
          <w:color w:val="auto"/>
          <w:spacing w:val="0"/>
          <w:sz w:val="32"/>
          <w:szCs w:val="32"/>
          <w:shd w:val="clear" w:fill="FFFFFF"/>
        </w:rPr>
        <w:t>本次招聘不收取任何费用、不授权任何机构进行培训，请应聘者提高警惕，谨防受骗。</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（四）</w:t>
      </w:r>
      <w:r>
        <w:rPr>
          <w:rFonts w:hint="eastAsia" w:ascii="仿宋" w:hAnsi="仿宋" w:eastAsia="仿宋" w:cs="仿宋"/>
          <w:i w:val="0"/>
          <w:iCs w:val="0"/>
          <w:caps w:val="0"/>
          <w:color w:val="auto"/>
          <w:spacing w:val="0"/>
          <w:sz w:val="32"/>
          <w:szCs w:val="32"/>
          <w:shd w:val="clear" w:fill="FFFFFF"/>
        </w:rPr>
        <w:t>应聘人员须在招聘期间保持本人手机、邮箱畅通。对通知未在规定时间内回复的，视为自动放弃。凡因应聘人员通信不畅或设置通话、短信、邮件自动拦截或过滤造成的后果，</w:t>
      </w:r>
      <w:r>
        <w:rPr>
          <w:rFonts w:hint="eastAsia" w:ascii="仿宋" w:hAnsi="仿宋" w:eastAsia="仿宋" w:cs="仿宋"/>
          <w:i w:val="0"/>
          <w:iCs w:val="0"/>
          <w:caps w:val="0"/>
          <w:color w:val="auto"/>
          <w:spacing w:val="0"/>
          <w:sz w:val="32"/>
          <w:szCs w:val="32"/>
          <w:shd w:val="clear" w:fill="FFFFFF"/>
          <w:lang w:val="en-US" w:eastAsia="zh-CN"/>
        </w:rPr>
        <w:t>我会</w:t>
      </w:r>
      <w:r>
        <w:rPr>
          <w:rFonts w:hint="eastAsia" w:ascii="仿宋" w:hAnsi="仿宋" w:eastAsia="仿宋" w:cs="仿宋"/>
          <w:i w:val="0"/>
          <w:iCs w:val="0"/>
          <w:caps w:val="0"/>
          <w:color w:val="auto"/>
          <w:spacing w:val="0"/>
          <w:sz w:val="32"/>
          <w:szCs w:val="32"/>
          <w:shd w:val="clear" w:fill="FFFFFF"/>
        </w:rPr>
        <w:t>不承担责任。</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（五）</w:t>
      </w:r>
      <w:r>
        <w:rPr>
          <w:rFonts w:hint="eastAsia" w:ascii="仿宋" w:hAnsi="仿宋" w:eastAsia="仿宋" w:cs="仿宋"/>
          <w:i w:val="0"/>
          <w:iCs w:val="0"/>
          <w:caps w:val="0"/>
          <w:color w:val="auto"/>
          <w:spacing w:val="0"/>
          <w:sz w:val="32"/>
          <w:szCs w:val="32"/>
          <w:shd w:val="clear" w:fill="FFFFFF"/>
        </w:rPr>
        <w:t>本次公开招聘公告未尽事宜由湖南省</w:t>
      </w:r>
      <w:r>
        <w:rPr>
          <w:rFonts w:hint="eastAsia" w:ascii="仿宋" w:hAnsi="仿宋" w:eastAsia="仿宋" w:cs="仿宋"/>
          <w:i w:val="0"/>
          <w:iCs w:val="0"/>
          <w:caps w:val="0"/>
          <w:color w:val="auto"/>
          <w:spacing w:val="0"/>
          <w:sz w:val="32"/>
          <w:szCs w:val="32"/>
          <w:shd w:val="clear" w:fill="FFFFFF"/>
          <w:lang w:val="en-US" w:eastAsia="zh-CN"/>
        </w:rPr>
        <w:t>公路学会</w:t>
      </w:r>
      <w:r>
        <w:rPr>
          <w:rFonts w:hint="eastAsia" w:ascii="仿宋" w:hAnsi="仿宋" w:eastAsia="仿宋" w:cs="仿宋"/>
          <w:i w:val="0"/>
          <w:iCs w:val="0"/>
          <w:caps w:val="0"/>
          <w:color w:val="auto"/>
          <w:spacing w:val="0"/>
          <w:sz w:val="32"/>
          <w:szCs w:val="32"/>
          <w:shd w:val="clear" w:fill="FFFFFF"/>
        </w:rPr>
        <w:t>负责解释。</w:t>
      </w: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shd w:val="clear" w:fill="FFFFFF"/>
        </w:rPr>
        <w:t>附件</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湖南省公路学会招聘简历</w:t>
      </w:r>
    </w:p>
    <w:p>
      <w:pPr>
        <w:keepNext w:val="0"/>
        <w:keepLines w:val="0"/>
        <w:pageBreakBefore w:val="0"/>
        <w:widowControl w:val="0"/>
        <w:kinsoku/>
        <w:wordWrap/>
        <w:overflowPunct/>
        <w:topLinePunct w:val="0"/>
        <w:autoSpaceDE/>
        <w:autoSpaceDN/>
        <w:bidi w:val="0"/>
        <w:adjustRightInd/>
        <w:snapToGrid/>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083" w:firstLineChars="1100"/>
        <w:textAlignment w:val="auto"/>
        <w:rPr>
          <w:rFonts w:hint="eastAsia"/>
          <w:b/>
          <w:bCs/>
          <w:sz w:val="28"/>
          <w:szCs w:val="28"/>
        </w:rPr>
      </w:pPr>
    </w:p>
    <w:p>
      <w:pPr>
        <w:pageBreakBefore w:val="0"/>
        <w:widowControl w:val="0"/>
        <w:kinsoku/>
        <w:wordWrap/>
        <w:overflowPunct/>
        <w:topLinePunct w:val="0"/>
        <w:autoSpaceDE/>
        <w:autoSpaceDN/>
        <w:bidi w:val="0"/>
        <w:adjustRightInd/>
        <w:spacing w:line="360" w:lineRule="exact"/>
        <w:ind w:firstLine="3083" w:firstLineChars="1100"/>
        <w:textAlignment w:val="auto"/>
        <w:rPr>
          <w:rFonts w:hint="eastAsia"/>
          <w:b/>
          <w:bCs/>
          <w:sz w:val="28"/>
          <w:szCs w:val="28"/>
        </w:rPr>
      </w:pPr>
    </w:p>
    <w:p>
      <w:pPr>
        <w:pageBreakBefore w:val="0"/>
        <w:widowControl w:val="0"/>
        <w:kinsoku/>
        <w:wordWrap/>
        <w:overflowPunct/>
        <w:topLinePunct w:val="0"/>
        <w:autoSpaceDE/>
        <w:autoSpaceDN/>
        <w:bidi w:val="0"/>
        <w:adjustRightInd/>
        <w:spacing w:line="360" w:lineRule="exact"/>
        <w:ind w:firstLine="3083" w:firstLineChars="1100"/>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湖南省</w:t>
      </w:r>
      <w:r>
        <w:rPr>
          <w:rFonts w:hint="eastAsia" w:ascii="方正小标宋_GBK" w:hAnsi="方正小标宋_GBK" w:eastAsia="方正小标宋_GBK" w:cs="方正小标宋_GBK"/>
          <w:b w:val="0"/>
          <w:bCs w:val="0"/>
          <w:sz w:val="44"/>
          <w:szCs w:val="44"/>
          <w:lang w:eastAsia="zh-CN"/>
        </w:rPr>
        <w:t>公路学会招聘简历</w:t>
      </w:r>
    </w:p>
    <w:tbl>
      <w:tblPr>
        <w:tblStyle w:val="7"/>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43"/>
        <w:gridCol w:w="667"/>
        <w:gridCol w:w="680"/>
        <w:gridCol w:w="760"/>
        <w:gridCol w:w="411"/>
        <w:gridCol w:w="999"/>
        <w:gridCol w:w="276"/>
        <w:gridCol w:w="1025"/>
        <w:gridCol w:w="1374"/>
        <w:gridCol w:w="475"/>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418" w:type="dxa"/>
            <w:gridSpan w:val="2"/>
            <w:noWrap w:val="0"/>
            <w:vAlign w:val="center"/>
          </w:tcPr>
          <w:p>
            <w:pPr>
              <w:jc w:val="center"/>
              <w:rPr>
                <w:rFonts w:hint="eastAsia"/>
                <w:position w:val="-38"/>
                <w:szCs w:val="21"/>
              </w:rPr>
            </w:pPr>
            <w:r>
              <w:rPr>
                <w:rFonts w:hint="eastAsia"/>
                <w:position w:val="-38"/>
                <w:szCs w:val="21"/>
              </w:rPr>
              <w:t>姓名</w:t>
            </w:r>
          </w:p>
        </w:tc>
        <w:tc>
          <w:tcPr>
            <w:tcW w:w="1347" w:type="dxa"/>
            <w:gridSpan w:val="2"/>
            <w:noWrap w:val="0"/>
            <w:vAlign w:val="center"/>
          </w:tcPr>
          <w:p>
            <w:pPr>
              <w:jc w:val="center"/>
              <w:rPr>
                <w:rFonts w:hint="eastAsia"/>
                <w:position w:val="-38"/>
                <w:szCs w:val="21"/>
              </w:rPr>
            </w:pPr>
          </w:p>
        </w:tc>
        <w:tc>
          <w:tcPr>
            <w:tcW w:w="1171" w:type="dxa"/>
            <w:gridSpan w:val="2"/>
            <w:noWrap w:val="0"/>
            <w:vAlign w:val="center"/>
          </w:tcPr>
          <w:p>
            <w:pPr>
              <w:jc w:val="center"/>
              <w:rPr>
                <w:rFonts w:hint="eastAsia"/>
                <w:position w:val="-38"/>
                <w:szCs w:val="21"/>
              </w:rPr>
            </w:pPr>
            <w:r>
              <w:rPr>
                <w:rFonts w:hint="eastAsia"/>
                <w:position w:val="-38"/>
                <w:szCs w:val="21"/>
              </w:rPr>
              <w:t>性别</w:t>
            </w:r>
          </w:p>
        </w:tc>
        <w:tc>
          <w:tcPr>
            <w:tcW w:w="1275" w:type="dxa"/>
            <w:gridSpan w:val="2"/>
            <w:noWrap w:val="0"/>
            <w:vAlign w:val="center"/>
          </w:tcPr>
          <w:p>
            <w:pPr>
              <w:jc w:val="center"/>
              <w:rPr>
                <w:rFonts w:hint="eastAsia"/>
                <w:szCs w:val="21"/>
              </w:rPr>
            </w:pPr>
          </w:p>
        </w:tc>
        <w:tc>
          <w:tcPr>
            <w:tcW w:w="1025" w:type="dxa"/>
            <w:noWrap w:val="0"/>
            <w:vAlign w:val="center"/>
          </w:tcPr>
          <w:p>
            <w:pPr>
              <w:jc w:val="center"/>
              <w:rPr>
                <w:rFonts w:hint="eastAsia"/>
                <w:szCs w:val="21"/>
              </w:rPr>
            </w:pPr>
            <w:r>
              <w:rPr>
                <w:rFonts w:hint="eastAsia"/>
                <w:szCs w:val="21"/>
              </w:rPr>
              <w:t>出生</w:t>
            </w:r>
          </w:p>
          <w:p>
            <w:pPr>
              <w:jc w:val="center"/>
              <w:rPr>
                <w:rFonts w:hint="eastAsia"/>
                <w:szCs w:val="21"/>
              </w:rPr>
            </w:pPr>
            <w:r>
              <w:rPr>
                <w:rFonts w:hint="eastAsia"/>
                <w:szCs w:val="21"/>
              </w:rPr>
              <w:t>年月</w:t>
            </w:r>
          </w:p>
        </w:tc>
        <w:tc>
          <w:tcPr>
            <w:tcW w:w="1374" w:type="dxa"/>
            <w:noWrap w:val="0"/>
            <w:vAlign w:val="center"/>
          </w:tcPr>
          <w:p>
            <w:pPr>
              <w:jc w:val="center"/>
              <w:rPr>
                <w:rFonts w:hint="eastAsia"/>
                <w:position w:val="-38"/>
                <w:szCs w:val="21"/>
              </w:rPr>
            </w:pPr>
          </w:p>
        </w:tc>
        <w:tc>
          <w:tcPr>
            <w:tcW w:w="1620" w:type="dxa"/>
            <w:gridSpan w:val="2"/>
            <w:vMerge w:val="restart"/>
            <w:noWrap w:val="0"/>
            <w:vAlign w:val="center"/>
          </w:tcPr>
          <w:p>
            <w:pPr>
              <w:jc w:val="center"/>
              <w:rPr>
                <w:rFonts w:hint="eastAsia"/>
                <w:position w:val="-38"/>
                <w:szCs w:val="21"/>
              </w:rPr>
            </w:pPr>
            <w:r>
              <w:rPr>
                <w:rFonts w:hint="eastAsia"/>
                <w:position w:val="-38"/>
                <w:szCs w:val="21"/>
              </w:rPr>
              <w:t>相</w:t>
            </w:r>
          </w:p>
          <w:p>
            <w:pPr>
              <w:jc w:val="center"/>
              <w:rPr>
                <w:rFonts w:hint="eastAsia"/>
                <w:position w:val="-38"/>
                <w:szCs w:val="21"/>
              </w:rPr>
            </w:pPr>
            <w:r>
              <w:rPr>
                <w:rFonts w:hint="eastAsia"/>
                <w:position w:val="-38"/>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418" w:type="dxa"/>
            <w:gridSpan w:val="2"/>
            <w:noWrap w:val="0"/>
            <w:vAlign w:val="center"/>
          </w:tcPr>
          <w:p>
            <w:pPr>
              <w:jc w:val="center"/>
              <w:rPr>
                <w:rFonts w:hint="eastAsia"/>
                <w:position w:val="-38"/>
                <w:szCs w:val="21"/>
              </w:rPr>
            </w:pPr>
            <w:r>
              <w:rPr>
                <w:rFonts w:hint="eastAsia"/>
                <w:position w:val="-38"/>
                <w:szCs w:val="21"/>
              </w:rPr>
              <w:t>政治面貌</w:t>
            </w:r>
          </w:p>
        </w:tc>
        <w:tc>
          <w:tcPr>
            <w:tcW w:w="1347" w:type="dxa"/>
            <w:gridSpan w:val="2"/>
            <w:noWrap w:val="0"/>
            <w:vAlign w:val="center"/>
          </w:tcPr>
          <w:p>
            <w:pPr>
              <w:jc w:val="center"/>
              <w:rPr>
                <w:rFonts w:hint="eastAsia"/>
                <w:position w:val="-38"/>
                <w:szCs w:val="21"/>
              </w:rPr>
            </w:pPr>
          </w:p>
        </w:tc>
        <w:tc>
          <w:tcPr>
            <w:tcW w:w="1171" w:type="dxa"/>
            <w:gridSpan w:val="2"/>
            <w:noWrap w:val="0"/>
            <w:vAlign w:val="center"/>
          </w:tcPr>
          <w:p>
            <w:pPr>
              <w:jc w:val="center"/>
              <w:rPr>
                <w:rFonts w:hint="eastAsia"/>
                <w:position w:val="-38"/>
                <w:szCs w:val="21"/>
              </w:rPr>
            </w:pPr>
            <w:r>
              <w:rPr>
                <w:rFonts w:hint="eastAsia"/>
                <w:position w:val="-38"/>
                <w:szCs w:val="21"/>
              </w:rPr>
              <w:t>身高</w:t>
            </w:r>
          </w:p>
        </w:tc>
        <w:tc>
          <w:tcPr>
            <w:tcW w:w="1275" w:type="dxa"/>
            <w:gridSpan w:val="2"/>
            <w:noWrap w:val="0"/>
            <w:vAlign w:val="center"/>
          </w:tcPr>
          <w:p>
            <w:pPr>
              <w:jc w:val="center"/>
              <w:rPr>
                <w:rFonts w:hint="eastAsia"/>
                <w:position w:val="-38"/>
                <w:szCs w:val="21"/>
              </w:rPr>
            </w:pPr>
          </w:p>
        </w:tc>
        <w:tc>
          <w:tcPr>
            <w:tcW w:w="1025" w:type="dxa"/>
            <w:noWrap w:val="0"/>
            <w:vAlign w:val="center"/>
          </w:tcPr>
          <w:p>
            <w:pPr>
              <w:jc w:val="center"/>
              <w:rPr>
                <w:rFonts w:hint="eastAsia"/>
                <w:position w:val="-38"/>
                <w:szCs w:val="21"/>
              </w:rPr>
            </w:pPr>
            <w:r>
              <w:rPr>
                <w:rFonts w:hint="eastAsia"/>
                <w:position w:val="-38"/>
                <w:szCs w:val="21"/>
              </w:rPr>
              <w:t>体重</w:t>
            </w:r>
          </w:p>
        </w:tc>
        <w:tc>
          <w:tcPr>
            <w:tcW w:w="1374" w:type="dxa"/>
            <w:noWrap w:val="0"/>
            <w:vAlign w:val="center"/>
          </w:tcPr>
          <w:p>
            <w:pPr>
              <w:jc w:val="center"/>
              <w:rPr>
                <w:rFonts w:hint="eastAsia"/>
                <w:position w:val="-38"/>
                <w:szCs w:val="21"/>
              </w:rPr>
            </w:pPr>
          </w:p>
        </w:tc>
        <w:tc>
          <w:tcPr>
            <w:tcW w:w="1620" w:type="dxa"/>
            <w:gridSpan w:val="2"/>
            <w:vMerge w:val="continue"/>
            <w:noWrap w:val="0"/>
            <w:vAlign w:val="center"/>
          </w:tcPr>
          <w:p>
            <w:pPr>
              <w:jc w:val="center"/>
              <w:rPr>
                <w:rFonts w:hint="eastAsia"/>
                <w:position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418" w:type="dxa"/>
            <w:gridSpan w:val="2"/>
            <w:noWrap w:val="0"/>
            <w:vAlign w:val="center"/>
          </w:tcPr>
          <w:p>
            <w:pPr>
              <w:jc w:val="center"/>
              <w:rPr>
                <w:rFonts w:hint="eastAsia"/>
                <w:position w:val="-38"/>
                <w:szCs w:val="21"/>
              </w:rPr>
            </w:pPr>
            <w:r>
              <w:rPr>
                <w:rFonts w:hint="eastAsia"/>
                <w:position w:val="-38"/>
                <w:szCs w:val="21"/>
              </w:rPr>
              <w:t>民族</w:t>
            </w:r>
          </w:p>
        </w:tc>
        <w:tc>
          <w:tcPr>
            <w:tcW w:w="2518" w:type="dxa"/>
            <w:gridSpan w:val="4"/>
            <w:noWrap w:val="0"/>
            <w:vAlign w:val="center"/>
          </w:tcPr>
          <w:p>
            <w:pPr>
              <w:jc w:val="center"/>
              <w:rPr>
                <w:rFonts w:hint="eastAsia"/>
                <w:position w:val="-38"/>
                <w:szCs w:val="21"/>
              </w:rPr>
            </w:pPr>
          </w:p>
        </w:tc>
        <w:tc>
          <w:tcPr>
            <w:tcW w:w="1275" w:type="dxa"/>
            <w:gridSpan w:val="2"/>
            <w:noWrap w:val="0"/>
            <w:vAlign w:val="center"/>
          </w:tcPr>
          <w:p>
            <w:pPr>
              <w:jc w:val="center"/>
              <w:rPr>
                <w:rFonts w:hint="eastAsia"/>
                <w:position w:val="-38"/>
                <w:szCs w:val="21"/>
              </w:rPr>
            </w:pPr>
            <w:r>
              <w:rPr>
                <w:rFonts w:hint="eastAsia"/>
                <w:position w:val="-38"/>
                <w:szCs w:val="21"/>
              </w:rPr>
              <w:t>籍贯</w:t>
            </w:r>
          </w:p>
        </w:tc>
        <w:tc>
          <w:tcPr>
            <w:tcW w:w="2399" w:type="dxa"/>
            <w:gridSpan w:val="2"/>
            <w:noWrap w:val="0"/>
            <w:vAlign w:val="center"/>
          </w:tcPr>
          <w:p>
            <w:pPr>
              <w:jc w:val="center"/>
              <w:rPr>
                <w:rFonts w:hint="eastAsia"/>
                <w:position w:val="-38"/>
                <w:szCs w:val="21"/>
              </w:rPr>
            </w:pPr>
          </w:p>
        </w:tc>
        <w:tc>
          <w:tcPr>
            <w:tcW w:w="1620" w:type="dxa"/>
            <w:gridSpan w:val="2"/>
            <w:vMerge w:val="continue"/>
            <w:noWrap w:val="0"/>
            <w:vAlign w:val="center"/>
          </w:tcPr>
          <w:p>
            <w:pPr>
              <w:jc w:val="center"/>
              <w:rPr>
                <w:rFonts w:hint="eastAsia"/>
                <w:position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418" w:type="dxa"/>
            <w:gridSpan w:val="2"/>
            <w:noWrap w:val="0"/>
            <w:vAlign w:val="center"/>
          </w:tcPr>
          <w:p>
            <w:pPr>
              <w:jc w:val="center"/>
              <w:rPr>
                <w:rFonts w:hint="eastAsia"/>
                <w:position w:val="-38"/>
                <w:szCs w:val="21"/>
              </w:rPr>
            </w:pPr>
            <w:r>
              <w:rPr>
                <w:rFonts w:hint="eastAsia"/>
                <w:position w:val="-38"/>
                <w:szCs w:val="21"/>
              </w:rPr>
              <w:t>婚姻状况</w:t>
            </w:r>
          </w:p>
        </w:tc>
        <w:tc>
          <w:tcPr>
            <w:tcW w:w="2518" w:type="dxa"/>
            <w:gridSpan w:val="4"/>
            <w:noWrap w:val="0"/>
            <w:vAlign w:val="center"/>
          </w:tcPr>
          <w:p>
            <w:pPr>
              <w:jc w:val="center"/>
              <w:rPr>
                <w:rFonts w:hint="eastAsia"/>
                <w:szCs w:val="21"/>
              </w:rPr>
            </w:pPr>
          </w:p>
        </w:tc>
        <w:tc>
          <w:tcPr>
            <w:tcW w:w="1275" w:type="dxa"/>
            <w:gridSpan w:val="2"/>
            <w:noWrap w:val="0"/>
            <w:vAlign w:val="center"/>
          </w:tcPr>
          <w:p>
            <w:pPr>
              <w:jc w:val="center"/>
              <w:rPr>
                <w:rFonts w:hint="eastAsia"/>
                <w:szCs w:val="21"/>
              </w:rPr>
            </w:pPr>
            <w:r>
              <w:rPr>
                <w:rFonts w:hint="eastAsia"/>
                <w:szCs w:val="21"/>
              </w:rPr>
              <w:t>目前户口所在地</w:t>
            </w:r>
          </w:p>
        </w:tc>
        <w:tc>
          <w:tcPr>
            <w:tcW w:w="2399" w:type="dxa"/>
            <w:gridSpan w:val="2"/>
            <w:noWrap w:val="0"/>
            <w:vAlign w:val="center"/>
          </w:tcPr>
          <w:p>
            <w:pPr>
              <w:jc w:val="center"/>
              <w:rPr>
                <w:rFonts w:hint="eastAsia"/>
                <w:szCs w:val="21"/>
              </w:rPr>
            </w:pPr>
          </w:p>
        </w:tc>
        <w:tc>
          <w:tcPr>
            <w:tcW w:w="1620" w:type="dxa"/>
            <w:gridSpan w:val="2"/>
            <w:vMerge w:val="continue"/>
            <w:noWrap w:val="0"/>
            <w:vAlign w:val="center"/>
          </w:tcPr>
          <w:p>
            <w:pPr>
              <w:jc w:val="center"/>
              <w:rPr>
                <w:rFonts w:hint="eastAsia"/>
                <w:position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8" w:type="dxa"/>
            <w:gridSpan w:val="2"/>
            <w:noWrap w:val="0"/>
            <w:vAlign w:val="center"/>
          </w:tcPr>
          <w:p>
            <w:pPr>
              <w:jc w:val="center"/>
              <w:rPr>
                <w:rFonts w:hint="eastAsia"/>
                <w:szCs w:val="21"/>
              </w:rPr>
            </w:pPr>
            <w:r>
              <w:rPr>
                <w:rFonts w:hint="eastAsia"/>
                <w:szCs w:val="21"/>
              </w:rPr>
              <w:t>应聘部门/岗位</w:t>
            </w:r>
          </w:p>
        </w:tc>
        <w:tc>
          <w:tcPr>
            <w:tcW w:w="7812" w:type="dxa"/>
            <w:gridSpan w:val="10"/>
            <w:noWrap w:val="0"/>
            <w:vAlign w:val="center"/>
          </w:tcPr>
          <w:p>
            <w:pPr>
              <w:jc w:val="center"/>
              <w:rPr>
                <w:rFonts w:hint="eastAsia"/>
                <w:position w:val="-38"/>
                <w:szCs w:val="21"/>
              </w:rPr>
            </w:pP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1418" w:type="dxa"/>
            <w:gridSpan w:val="2"/>
            <w:noWrap w:val="0"/>
            <w:vAlign w:val="center"/>
          </w:tcPr>
          <w:p>
            <w:pPr>
              <w:jc w:val="center"/>
              <w:rPr>
                <w:rFonts w:hint="default" w:eastAsiaTheme="minorEastAsia"/>
                <w:szCs w:val="21"/>
                <w:lang w:val="en-US" w:eastAsia="zh-CN"/>
              </w:rPr>
            </w:pPr>
            <w:r>
              <w:rPr>
                <w:rFonts w:hint="eastAsia"/>
                <w:szCs w:val="21"/>
                <w:lang w:val="en-US" w:eastAsia="zh-CN"/>
              </w:rPr>
              <w:t>毕业院校、专业、时间</w:t>
            </w:r>
          </w:p>
        </w:tc>
        <w:tc>
          <w:tcPr>
            <w:tcW w:w="7812" w:type="dxa"/>
            <w:gridSpan w:val="10"/>
            <w:noWrap w:val="0"/>
            <w:vAlign w:val="center"/>
          </w:tcPr>
          <w:p>
            <w:pPr>
              <w:jc w:val="center"/>
              <w:rPr>
                <w:rFonts w:hint="eastAsia"/>
                <w:position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1418" w:type="dxa"/>
            <w:gridSpan w:val="2"/>
            <w:noWrap w:val="0"/>
            <w:vAlign w:val="center"/>
          </w:tcPr>
          <w:p>
            <w:pPr>
              <w:jc w:val="center"/>
              <w:rPr>
                <w:rFonts w:hint="eastAsia"/>
                <w:szCs w:val="21"/>
              </w:rPr>
            </w:pPr>
          </w:p>
          <w:p>
            <w:pPr>
              <w:jc w:val="center"/>
              <w:rPr>
                <w:rFonts w:hint="eastAsia"/>
                <w:szCs w:val="21"/>
              </w:rPr>
            </w:pPr>
            <w:r>
              <w:rPr>
                <w:rFonts w:hint="eastAsia"/>
                <w:szCs w:val="21"/>
              </w:rPr>
              <w:t>外语</w:t>
            </w:r>
            <w:r>
              <w:rPr>
                <w:rFonts w:hint="eastAsia"/>
                <w:szCs w:val="21"/>
                <w:lang w:eastAsia="zh-CN"/>
              </w:rPr>
              <w:t>、</w:t>
            </w:r>
            <w:r>
              <w:rPr>
                <w:rFonts w:hint="eastAsia"/>
                <w:szCs w:val="21"/>
                <w:lang w:val="en-US" w:eastAsia="zh-CN"/>
              </w:rPr>
              <w:t>计算机</w:t>
            </w:r>
            <w:r>
              <w:rPr>
                <w:rFonts w:hint="eastAsia"/>
                <w:szCs w:val="21"/>
              </w:rPr>
              <w:t>水平</w:t>
            </w:r>
          </w:p>
        </w:tc>
        <w:tc>
          <w:tcPr>
            <w:tcW w:w="7812" w:type="dxa"/>
            <w:gridSpan w:val="10"/>
            <w:noWrap w:val="0"/>
            <w:vAlign w:val="center"/>
          </w:tcPr>
          <w:p>
            <w:pPr>
              <w:jc w:val="center"/>
              <w:rPr>
                <w:rFonts w:hint="eastAsia"/>
                <w:position w:val="-3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675" w:type="dxa"/>
            <w:vMerge w:val="restart"/>
            <w:noWrap w:val="0"/>
            <w:vAlign w:val="center"/>
          </w:tcPr>
          <w:p>
            <w:pPr>
              <w:jc w:val="center"/>
              <w:rPr>
                <w:rFonts w:hint="eastAsia"/>
                <w:szCs w:val="21"/>
              </w:rPr>
            </w:pPr>
            <w:r>
              <w:rPr>
                <w:rFonts w:hint="eastAsia"/>
                <w:szCs w:val="21"/>
              </w:rPr>
              <w:t>家庭主要成员</w:t>
            </w:r>
          </w:p>
        </w:tc>
        <w:tc>
          <w:tcPr>
            <w:tcW w:w="1410" w:type="dxa"/>
            <w:gridSpan w:val="2"/>
            <w:noWrap w:val="0"/>
            <w:vAlign w:val="center"/>
          </w:tcPr>
          <w:p>
            <w:pPr>
              <w:jc w:val="center"/>
              <w:rPr>
                <w:rFonts w:hint="eastAsia"/>
                <w:position w:val="-38"/>
                <w:szCs w:val="21"/>
              </w:rPr>
            </w:pPr>
            <w:r>
              <w:rPr>
                <w:rFonts w:hint="eastAsia"/>
                <w:position w:val="-38"/>
                <w:szCs w:val="21"/>
              </w:rPr>
              <w:t>姓名</w:t>
            </w:r>
          </w:p>
        </w:tc>
        <w:tc>
          <w:tcPr>
            <w:tcW w:w="1440" w:type="dxa"/>
            <w:gridSpan w:val="2"/>
            <w:noWrap w:val="0"/>
            <w:vAlign w:val="center"/>
          </w:tcPr>
          <w:p>
            <w:pPr>
              <w:jc w:val="center"/>
              <w:rPr>
                <w:rFonts w:hint="eastAsia"/>
                <w:position w:val="-38"/>
                <w:szCs w:val="21"/>
              </w:rPr>
            </w:pPr>
            <w:r>
              <w:rPr>
                <w:rFonts w:hint="eastAsia"/>
                <w:position w:val="-38"/>
                <w:szCs w:val="21"/>
              </w:rPr>
              <w:t>与本人关系</w:t>
            </w:r>
          </w:p>
        </w:tc>
        <w:tc>
          <w:tcPr>
            <w:tcW w:w="1410" w:type="dxa"/>
            <w:gridSpan w:val="2"/>
            <w:noWrap w:val="0"/>
            <w:vAlign w:val="center"/>
          </w:tcPr>
          <w:p>
            <w:pPr>
              <w:jc w:val="center"/>
              <w:rPr>
                <w:rFonts w:hint="eastAsia"/>
                <w:position w:val="-38"/>
                <w:szCs w:val="21"/>
              </w:rPr>
            </w:pPr>
            <w:r>
              <w:rPr>
                <w:rFonts w:hint="eastAsia"/>
                <w:position w:val="-38"/>
                <w:szCs w:val="21"/>
              </w:rPr>
              <w:t>出生年月</w:t>
            </w:r>
          </w:p>
        </w:tc>
        <w:tc>
          <w:tcPr>
            <w:tcW w:w="3150" w:type="dxa"/>
            <w:gridSpan w:val="4"/>
            <w:noWrap w:val="0"/>
            <w:vAlign w:val="center"/>
          </w:tcPr>
          <w:p>
            <w:pPr>
              <w:jc w:val="center"/>
              <w:rPr>
                <w:rFonts w:hint="eastAsia"/>
                <w:position w:val="-38"/>
                <w:szCs w:val="21"/>
              </w:rPr>
            </w:pPr>
            <w:r>
              <w:rPr>
                <w:rFonts w:hint="eastAsia"/>
                <w:position w:val="-38"/>
                <w:szCs w:val="21"/>
              </w:rPr>
              <w:t>单位</w:t>
            </w:r>
          </w:p>
        </w:tc>
        <w:tc>
          <w:tcPr>
            <w:tcW w:w="1145" w:type="dxa"/>
            <w:noWrap w:val="0"/>
            <w:vAlign w:val="center"/>
          </w:tcPr>
          <w:p>
            <w:pPr>
              <w:jc w:val="center"/>
              <w:rPr>
                <w:rFonts w:hint="eastAsia"/>
                <w:position w:val="-38"/>
                <w:szCs w:val="21"/>
              </w:rPr>
            </w:pPr>
            <w:r>
              <w:rPr>
                <w:rFonts w:hint="eastAsia"/>
                <w:position w:val="-38"/>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675" w:type="dxa"/>
            <w:vMerge w:val="continue"/>
            <w:noWrap w:val="0"/>
            <w:vAlign w:val="center"/>
          </w:tcPr>
          <w:p>
            <w:pPr>
              <w:jc w:val="center"/>
              <w:rPr>
                <w:rFonts w:hint="eastAsia"/>
                <w:szCs w:val="21"/>
              </w:rPr>
            </w:pPr>
          </w:p>
        </w:tc>
        <w:tc>
          <w:tcPr>
            <w:tcW w:w="1410" w:type="dxa"/>
            <w:gridSpan w:val="2"/>
            <w:noWrap w:val="0"/>
            <w:vAlign w:val="center"/>
          </w:tcPr>
          <w:p>
            <w:pPr>
              <w:jc w:val="center"/>
              <w:rPr>
                <w:rFonts w:hint="eastAsia"/>
                <w:szCs w:val="21"/>
              </w:rPr>
            </w:pPr>
          </w:p>
        </w:tc>
        <w:tc>
          <w:tcPr>
            <w:tcW w:w="1440" w:type="dxa"/>
            <w:gridSpan w:val="2"/>
            <w:noWrap w:val="0"/>
            <w:vAlign w:val="center"/>
          </w:tcPr>
          <w:p>
            <w:pPr>
              <w:jc w:val="center"/>
              <w:rPr>
                <w:rFonts w:hint="eastAsia"/>
                <w:szCs w:val="21"/>
              </w:rPr>
            </w:pPr>
          </w:p>
        </w:tc>
        <w:tc>
          <w:tcPr>
            <w:tcW w:w="1410" w:type="dxa"/>
            <w:gridSpan w:val="2"/>
            <w:noWrap w:val="0"/>
            <w:vAlign w:val="center"/>
          </w:tcPr>
          <w:p>
            <w:pPr>
              <w:jc w:val="center"/>
              <w:rPr>
                <w:rFonts w:hint="eastAsia"/>
                <w:szCs w:val="21"/>
              </w:rPr>
            </w:pPr>
          </w:p>
        </w:tc>
        <w:tc>
          <w:tcPr>
            <w:tcW w:w="3150" w:type="dxa"/>
            <w:gridSpan w:val="4"/>
            <w:noWrap w:val="0"/>
            <w:vAlign w:val="center"/>
          </w:tcPr>
          <w:p>
            <w:pPr>
              <w:jc w:val="center"/>
              <w:rPr>
                <w:rFonts w:hint="eastAsia"/>
                <w:szCs w:val="21"/>
              </w:rPr>
            </w:pPr>
          </w:p>
        </w:tc>
        <w:tc>
          <w:tcPr>
            <w:tcW w:w="1145"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75" w:type="dxa"/>
            <w:vMerge w:val="continue"/>
            <w:noWrap w:val="0"/>
            <w:vAlign w:val="center"/>
          </w:tcPr>
          <w:p>
            <w:pPr>
              <w:jc w:val="center"/>
              <w:rPr>
                <w:rFonts w:hint="eastAsia"/>
                <w:szCs w:val="21"/>
              </w:rPr>
            </w:pPr>
          </w:p>
        </w:tc>
        <w:tc>
          <w:tcPr>
            <w:tcW w:w="1410" w:type="dxa"/>
            <w:gridSpan w:val="2"/>
            <w:noWrap w:val="0"/>
            <w:vAlign w:val="center"/>
          </w:tcPr>
          <w:p>
            <w:pPr>
              <w:jc w:val="center"/>
              <w:rPr>
                <w:rFonts w:hint="eastAsia"/>
                <w:szCs w:val="21"/>
              </w:rPr>
            </w:pPr>
          </w:p>
        </w:tc>
        <w:tc>
          <w:tcPr>
            <w:tcW w:w="1440" w:type="dxa"/>
            <w:gridSpan w:val="2"/>
            <w:noWrap w:val="0"/>
            <w:vAlign w:val="center"/>
          </w:tcPr>
          <w:p>
            <w:pPr>
              <w:jc w:val="center"/>
              <w:rPr>
                <w:rFonts w:hint="eastAsia"/>
                <w:szCs w:val="21"/>
              </w:rPr>
            </w:pPr>
          </w:p>
        </w:tc>
        <w:tc>
          <w:tcPr>
            <w:tcW w:w="1410" w:type="dxa"/>
            <w:gridSpan w:val="2"/>
            <w:noWrap w:val="0"/>
            <w:vAlign w:val="center"/>
          </w:tcPr>
          <w:p>
            <w:pPr>
              <w:jc w:val="center"/>
              <w:rPr>
                <w:rFonts w:hint="eastAsia"/>
                <w:szCs w:val="21"/>
              </w:rPr>
            </w:pPr>
          </w:p>
        </w:tc>
        <w:tc>
          <w:tcPr>
            <w:tcW w:w="3150" w:type="dxa"/>
            <w:gridSpan w:val="4"/>
            <w:noWrap w:val="0"/>
            <w:vAlign w:val="center"/>
          </w:tcPr>
          <w:p>
            <w:pPr>
              <w:jc w:val="center"/>
              <w:rPr>
                <w:rFonts w:hint="eastAsia"/>
                <w:szCs w:val="21"/>
              </w:rPr>
            </w:pPr>
          </w:p>
        </w:tc>
        <w:tc>
          <w:tcPr>
            <w:tcW w:w="1145"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675" w:type="dxa"/>
            <w:vMerge w:val="continue"/>
            <w:noWrap w:val="0"/>
            <w:vAlign w:val="center"/>
          </w:tcPr>
          <w:p>
            <w:pPr>
              <w:jc w:val="center"/>
              <w:rPr>
                <w:rFonts w:hint="eastAsia"/>
                <w:szCs w:val="21"/>
              </w:rPr>
            </w:pPr>
          </w:p>
        </w:tc>
        <w:tc>
          <w:tcPr>
            <w:tcW w:w="1410" w:type="dxa"/>
            <w:gridSpan w:val="2"/>
            <w:noWrap w:val="0"/>
            <w:vAlign w:val="center"/>
          </w:tcPr>
          <w:p>
            <w:pPr>
              <w:jc w:val="center"/>
              <w:rPr>
                <w:rFonts w:hint="eastAsia"/>
                <w:szCs w:val="21"/>
              </w:rPr>
            </w:pPr>
          </w:p>
        </w:tc>
        <w:tc>
          <w:tcPr>
            <w:tcW w:w="1440" w:type="dxa"/>
            <w:gridSpan w:val="2"/>
            <w:noWrap w:val="0"/>
            <w:vAlign w:val="center"/>
          </w:tcPr>
          <w:p>
            <w:pPr>
              <w:jc w:val="center"/>
              <w:rPr>
                <w:rFonts w:hint="eastAsia"/>
                <w:szCs w:val="21"/>
              </w:rPr>
            </w:pPr>
          </w:p>
        </w:tc>
        <w:tc>
          <w:tcPr>
            <w:tcW w:w="1410" w:type="dxa"/>
            <w:gridSpan w:val="2"/>
            <w:noWrap w:val="0"/>
            <w:vAlign w:val="center"/>
          </w:tcPr>
          <w:p>
            <w:pPr>
              <w:jc w:val="center"/>
              <w:rPr>
                <w:rFonts w:hint="eastAsia"/>
                <w:szCs w:val="21"/>
              </w:rPr>
            </w:pPr>
          </w:p>
        </w:tc>
        <w:tc>
          <w:tcPr>
            <w:tcW w:w="3150" w:type="dxa"/>
            <w:gridSpan w:val="4"/>
            <w:noWrap w:val="0"/>
            <w:vAlign w:val="center"/>
          </w:tcPr>
          <w:p>
            <w:pPr>
              <w:jc w:val="center"/>
              <w:rPr>
                <w:rFonts w:hint="eastAsia"/>
                <w:szCs w:val="21"/>
              </w:rPr>
            </w:pPr>
          </w:p>
        </w:tc>
        <w:tc>
          <w:tcPr>
            <w:tcW w:w="1145"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3" w:hRule="atLeast"/>
        </w:trPr>
        <w:tc>
          <w:tcPr>
            <w:tcW w:w="1418" w:type="dxa"/>
            <w:gridSpan w:val="2"/>
            <w:noWrap w:val="0"/>
            <w:vAlign w:val="center"/>
          </w:tcPr>
          <w:p>
            <w:pPr>
              <w:jc w:val="center"/>
              <w:rPr>
                <w:rFonts w:hint="eastAsia" w:eastAsiaTheme="minorEastAsia"/>
                <w:szCs w:val="21"/>
                <w:lang w:val="en-US" w:eastAsia="zh-CN"/>
              </w:rPr>
            </w:pPr>
            <w:r>
              <w:rPr>
                <w:rFonts w:hint="eastAsia"/>
                <w:szCs w:val="21"/>
                <w:lang w:val="en-US" w:eastAsia="zh-CN"/>
              </w:rPr>
              <w:t>个人简历（包括个人获奖、实习工作经历、取得个人成就及对聘任岗位的认识等）</w:t>
            </w:r>
          </w:p>
        </w:tc>
        <w:tc>
          <w:tcPr>
            <w:tcW w:w="7812" w:type="dxa"/>
            <w:gridSpan w:val="10"/>
            <w:noWrap w:val="0"/>
            <w:vAlign w:val="center"/>
          </w:tcPr>
          <w:p>
            <w:pPr>
              <w:jc w:val="center"/>
              <w:rPr>
                <w:rFonts w:hint="default" w:eastAsiaTheme="minorEastAsia"/>
                <w:szCs w:val="21"/>
                <w:lang w:val="en-US" w:eastAsia="zh-CN"/>
              </w:rPr>
            </w:pPr>
          </w:p>
        </w:tc>
      </w:tr>
    </w:tbl>
    <w:p>
      <w:pPr>
        <w:jc w:val="left"/>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附个人相关证件（身份证、学位证、毕业证、获奖证书、实习报告、资格证等）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ReumeCategoryDocument" w:val="0"/>
  </w:docVars>
  <w:rsids>
    <w:rsidRoot w:val="20023AF0"/>
    <w:rsid w:val="00F15AAE"/>
    <w:rsid w:val="042B1BDC"/>
    <w:rsid w:val="04CB4231"/>
    <w:rsid w:val="0621607B"/>
    <w:rsid w:val="084C38DA"/>
    <w:rsid w:val="0A805ABD"/>
    <w:rsid w:val="0B131104"/>
    <w:rsid w:val="0F783207"/>
    <w:rsid w:val="10E103FD"/>
    <w:rsid w:val="10F21E39"/>
    <w:rsid w:val="17126B6C"/>
    <w:rsid w:val="1C4576E8"/>
    <w:rsid w:val="1CBA1A5E"/>
    <w:rsid w:val="1D724563"/>
    <w:rsid w:val="20023AF0"/>
    <w:rsid w:val="21FE33E7"/>
    <w:rsid w:val="268E0114"/>
    <w:rsid w:val="277C152D"/>
    <w:rsid w:val="286D547B"/>
    <w:rsid w:val="28846321"/>
    <w:rsid w:val="29A473B4"/>
    <w:rsid w:val="29BE15B9"/>
    <w:rsid w:val="2A636108"/>
    <w:rsid w:val="2B5C1CCD"/>
    <w:rsid w:val="2B836C21"/>
    <w:rsid w:val="2C131E96"/>
    <w:rsid w:val="2CBF387E"/>
    <w:rsid w:val="2FFD6C65"/>
    <w:rsid w:val="3145389E"/>
    <w:rsid w:val="3216623C"/>
    <w:rsid w:val="32A50502"/>
    <w:rsid w:val="33B05C81"/>
    <w:rsid w:val="34977386"/>
    <w:rsid w:val="357D6BD8"/>
    <w:rsid w:val="39072D82"/>
    <w:rsid w:val="3AC96C9F"/>
    <w:rsid w:val="3B3F30F8"/>
    <w:rsid w:val="3DC2023B"/>
    <w:rsid w:val="3EE03570"/>
    <w:rsid w:val="40330901"/>
    <w:rsid w:val="43662AA0"/>
    <w:rsid w:val="43E4263E"/>
    <w:rsid w:val="44A43AA1"/>
    <w:rsid w:val="45996B4E"/>
    <w:rsid w:val="47DC363C"/>
    <w:rsid w:val="4B903A47"/>
    <w:rsid w:val="4C092759"/>
    <w:rsid w:val="4CD91073"/>
    <w:rsid w:val="4EA92A2A"/>
    <w:rsid w:val="5060587F"/>
    <w:rsid w:val="508F3931"/>
    <w:rsid w:val="525B00D7"/>
    <w:rsid w:val="58AC4CBD"/>
    <w:rsid w:val="5DBE5856"/>
    <w:rsid w:val="5E8A0B6B"/>
    <w:rsid w:val="5FAD7930"/>
    <w:rsid w:val="5FF773FC"/>
    <w:rsid w:val="61C6117D"/>
    <w:rsid w:val="627B4AE2"/>
    <w:rsid w:val="64B90B25"/>
    <w:rsid w:val="66E15E7E"/>
    <w:rsid w:val="680D5952"/>
    <w:rsid w:val="68851AEE"/>
    <w:rsid w:val="68B57855"/>
    <w:rsid w:val="69946FE9"/>
    <w:rsid w:val="6997F29F"/>
    <w:rsid w:val="69B867A5"/>
    <w:rsid w:val="6CE150BD"/>
    <w:rsid w:val="6DF05626"/>
    <w:rsid w:val="6E4408FB"/>
    <w:rsid w:val="6F064714"/>
    <w:rsid w:val="70C90342"/>
    <w:rsid w:val="70F02C1A"/>
    <w:rsid w:val="71F55FE7"/>
    <w:rsid w:val="732857F3"/>
    <w:rsid w:val="748B06E1"/>
    <w:rsid w:val="76571F4C"/>
    <w:rsid w:val="7B072192"/>
    <w:rsid w:val="7D711F85"/>
    <w:rsid w:val="7E2F6C18"/>
    <w:rsid w:val="7ED134BE"/>
    <w:rsid w:val="7F737DF6"/>
    <w:rsid w:val="7FBF4AA9"/>
    <w:rsid w:val="7FEB305D"/>
    <w:rsid w:val="9BFEA88A"/>
    <w:rsid w:val="E6579814"/>
    <w:rsid w:val="FECD5E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1247</Words>
  <Characters>1359</Characters>
  <Lines>1</Lines>
  <Paragraphs>1</Paragraphs>
  <TotalTime>32</TotalTime>
  <ScaleCrop>false</ScaleCrop>
  <LinksUpToDate>false</LinksUpToDate>
  <CharactersWithSpaces>1373</CharactersWithSpaces>
  <Application>WPS Office WWO_wpscloud_20240821161302-a0e91bd6bf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2025-06-28T18:59:00Z</dcterms:created>
  <dc:creator>Administrator</dc:creator>
  <cp:lastModifiedBy>huangxi</cp:lastModifiedBy>
  <cp:lastPrinted>2025-07-18T01:08:00Z</cp:lastPrinted>
  <dcterms:modified xsi:type="dcterms:W3CDTF">2025-07-22T16:13:50Z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AFF72B838663488CBB1CDC9D9265E935_11</vt:lpwstr>
  </property>
  <property fmtid="{D5CDD505-2E9C-101B-9397-08002B2CF9AE}" pid="4" name="KSOTemplateDocerSaveRecord">
    <vt:lpwstr>eyJoZGlkIjoiMWNhNzJmZjk5MTAwMWQ0MzZiZGRiMDAyNmI2M2E3YWYiLCJ1c2VySWQiOiIxNDg0NzkxNzk5In0=</vt:lpwstr>
  </property>
</Properties>
</file>